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369" w:rsidRDefault="00F06AEA">
      <w:pPr>
        <w:pStyle w:val="3"/>
        <w:spacing w:line="240" w:lineRule="auto"/>
        <w:jc w:val="center"/>
        <w:rPr>
          <w:rFonts w:ascii="黑体" w:eastAsia="黑体" w:hAnsi="黑体" w:cs="黑体"/>
        </w:rPr>
      </w:pPr>
      <w:r>
        <w:rPr>
          <w:rFonts w:ascii="黑体" w:eastAsia="黑体" w:hAnsi="黑体" w:cs="黑体" w:hint="eastAsia"/>
        </w:rPr>
        <w:t>景德镇市</w:t>
      </w:r>
      <w:r w:rsidR="003C2BEA">
        <w:rPr>
          <w:rFonts w:ascii="黑体" w:eastAsia="黑体" w:hAnsi="黑体" w:cs="黑体" w:hint="eastAsia"/>
        </w:rPr>
        <w:t>交通运输</w:t>
      </w:r>
      <w:r>
        <w:rPr>
          <w:rFonts w:ascii="黑体" w:eastAsia="黑体" w:hAnsi="黑体" w:cs="黑体" w:hint="eastAsia"/>
        </w:rPr>
        <w:t>局2020年部门预算</w:t>
      </w:r>
    </w:p>
    <w:p w:rsidR="000C0369" w:rsidRDefault="00F06AEA">
      <w:pPr>
        <w:spacing w:before="240"/>
        <w:jc w:val="center"/>
        <w:rPr>
          <w:rFonts w:ascii="仿宋_GB2312" w:eastAsia="仿宋_GB2312" w:hAnsi="仿宋" w:cs="Times New Roman"/>
          <w:b/>
          <w:bCs/>
          <w:sz w:val="32"/>
          <w:szCs w:val="32"/>
        </w:rPr>
      </w:pPr>
      <w:r>
        <w:rPr>
          <w:rFonts w:ascii="仿宋_GB2312" w:eastAsia="仿宋_GB2312" w:hAnsi="仿宋" w:cs="仿宋_GB2312" w:hint="eastAsia"/>
          <w:b/>
          <w:bCs/>
          <w:sz w:val="32"/>
          <w:szCs w:val="32"/>
        </w:rPr>
        <w:t>目录</w:t>
      </w:r>
    </w:p>
    <w:p w:rsidR="000C0369" w:rsidRDefault="00F06AEA">
      <w:pPr>
        <w:spacing w:line="660" w:lineRule="exact"/>
        <w:ind w:firstLineChars="200" w:firstLine="640"/>
        <w:rPr>
          <w:rFonts w:ascii="黑体" w:eastAsia="黑体" w:cs="Times New Roman"/>
          <w:sz w:val="32"/>
          <w:szCs w:val="32"/>
        </w:rPr>
      </w:pPr>
      <w:r>
        <w:rPr>
          <w:rFonts w:ascii="黑体" w:eastAsia="黑体" w:hAnsi="宋体" w:cs="黑体" w:hint="eastAsia"/>
          <w:sz w:val="32"/>
          <w:szCs w:val="32"/>
        </w:rPr>
        <w:t>第一部分</w:t>
      </w:r>
      <w:r w:rsidR="003C2BEA">
        <w:rPr>
          <w:rFonts w:ascii="黑体" w:eastAsia="黑体" w:hAnsi="宋体" w:cs="黑体" w:hint="eastAsia"/>
          <w:sz w:val="32"/>
          <w:szCs w:val="32"/>
        </w:rPr>
        <w:t xml:space="preserve">  </w:t>
      </w:r>
      <w:r>
        <w:rPr>
          <w:rFonts w:ascii="黑体" w:eastAsia="黑体" w:hAnsi="宋体" w:cs="黑体" w:hint="eastAsia"/>
          <w:sz w:val="32"/>
          <w:szCs w:val="32"/>
        </w:rPr>
        <w:t>景德镇市</w:t>
      </w:r>
      <w:r w:rsidR="003C2BEA">
        <w:rPr>
          <w:rFonts w:ascii="黑体" w:eastAsia="黑体" w:hAnsi="宋体" w:cs="黑体" w:hint="eastAsia"/>
          <w:sz w:val="32"/>
          <w:szCs w:val="32"/>
        </w:rPr>
        <w:t>交通运输</w:t>
      </w:r>
      <w:r>
        <w:rPr>
          <w:rFonts w:ascii="黑体" w:eastAsia="黑体" w:hAnsi="宋体" w:cs="黑体" w:hint="eastAsia"/>
          <w:sz w:val="32"/>
          <w:szCs w:val="32"/>
        </w:rPr>
        <w:t>局概况</w:t>
      </w:r>
    </w:p>
    <w:p w:rsidR="000C0369" w:rsidRDefault="00F06AEA">
      <w:pPr>
        <w:spacing w:line="660" w:lineRule="exact"/>
        <w:ind w:firstLineChars="200" w:firstLine="640"/>
        <w:rPr>
          <w:rFonts w:ascii="仿宋_GB2312" w:eastAsia="仿宋_GB2312" w:cs="Times New Roman"/>
          <w:sz w:val="32"/>
          <w:szCs w:val="32"/>
        </w:rPr>
      </w:pPr>
      <w:r>
        <w:rPr>
          <w:rFonts w:ascii="仿宋_GB2312" w:eastAsia="仿宋_GB2312" w:hAnsi="宋体" w:cs="仿宋_GB2312" w:hint="eastAsia"/>
          <w:sz w:val="32"/>
          <w:szCs w:val="32"/>
        </w:rPr>
        <w:t>一、部门主要职责</w:t>
      </w:r>
    </w:p>
    <w:p w:rsidR="000C0369" w:rsidRDefault="00F06AEA">
      <w:pPr>
        <w:spacing w:line="660" w:lineRule="exact"/>
        <w:ind w:firstLineChars="200" w:firstLine="640"/>
        <w:rPr>
          <w:rFonts w:ascii="仿宋_GB2312" w:eastAsia="仿宋_GB2312" w:cs="Times New Roman"/>
          <w:sz w:val="32"/>
          <w:szCs w:val="32"/>
        </w:rPr>
      </w:pPr>
      <w:r>
        <w:rPr>
          <w:rFonts w:ascii="仿宋_GB2312" w:eastAsia="仿宋_GB2312" w:hAnsi="宋体" w:cs="仿宋_GB2312" w:hint="eastAsia"/>
          <w:sz w:val="32"/>
          <w:szCs w:val="32"/>
        </w:rPr>
        <w:t>二、部门基本情况</w:t>
      </w:r>
    </w:p>
    <w:p w:rsidR="000C0369" w:rsidRDefault="00F06AEA">
      <w:pPr>
        <w:spacing w:line="660" w:lineRule="exact"/>
        <w:ind w:firstLineChars="200" w:firstLine="640"/>
        <w:rPr>
          <w:rFonts w:ascii="黑体" w:eastAsia="黑体" w:hAnsi="宋体" w:cs="Times New Roman"/>
          <w:sz w:val="32"/>
          <w:szCs w:val="32"/>
        </w:rPr>
      </w:pPr>
      <w:r>
        <w:rPr>
          <w:rFonts w:ascii="黑体" w:eastAsia="黑体" w:hAnsi="宋体" w:cs="黑体" w:hint="eastAsia"/>
          <w:sz w:val="32"/>
          <w:szCs w:val="32"/>
        </w:rPr>
        <w:t>第二部分</w:t>
      </w:r>
      <w:r w:rsidR="003C2BEA">
        <w:rPr>
          <w:rFonts w:ascii="黑体" w:eastAsia="黑体" w:hAnsi="宋体" w:cs="黑体" w:hint="eastAsia"/>
          <w:sz w:val="32"/>
          <w:szCs w:val="32"/>
        </w:rPr>
        <w:t xml:space="preserve">  </w:t>
      </w:r>
      <w:r>
        <w:rPr>
          <w:rFonts w:ascii="黑体" w:eastAsia="黑体" w:hAnsi="宋体" w:cs="黑体" w:hint="eastAsia"/>
          <w:sz w:val="32"/>
          <w:szCs w:val="32"/>
        </w:rPr>
        <w:t>景德镇市</w:t>
      </w:r>
      <w:r w:rsidR="003C2BEA">
        <w:rPr>
          <w:rFonts w:ascii="黑体" w:eastAsia="黑体" w:hAnsi="宋体" w:cs="黑体" w:hint="eastAsia"/>
          <w:sz w:val="32"/>
          <w:szCs w:val="32"/>
        </w:rPr>
        <w:t>交通运输</w:t>
      </w:r>
      <w:r>
        <w:rPr>
          <w:rFonts w:ascii="黑体" w:eastAsia="黑体" w:hAnsi="宋体" w:cs="黑体" w:hint="eastAsia"/>
          <w:sz w:val="32"/>
          <w:szCs w:val="32"/>
        </w:rPr>
        <w:t>局2020年部门预算情况说明</w:t>
      </w:r>
    </w:p>
    <w:p w:rsidR="000C0369" w:rsidRDefault="00F06AEA" w:rsidP="00102B53">
      <w:pPr>
        <w:spacing w:line="660" w:lineRule="exact"/>
        <w:ind w:firstLineChars="200" w:firstLine="640"/>
        <w:rPr>
          <w:rFonts w:ascii="仿宋_GB2312" w:eastAsia="仿宋_GB2312" w:cs="Times New Roman"/>
          <w:sz w:val="32"/>
          <w:szCs w:val="32"/>
        </w:rPr>
      </w:pPr>
      <w:r>
        <w:rPr>
          <w:rFonts w:ascii="仿宋_GB2312" w:eastAsia="仿宋_GB2312" w:hAnsi="宋体" w:cs="仿宋_GB2312" w:hint="eastAsia"/>
          <w:sz w:val="32"/>
          <w:szCs w:val="32"/>
        </w:rPr>
        <w:t>一、2020年部门预算收支情况说明</w:t>
      </w:r>
    </w:p>
    <w:p w:rsidR="000C0369" w:rsidRDefault="00F06AEA" w:rsidP="00102B53">
      <w:pPr>
        <w:spacing w:line="660" w:lineRule="exact"/>
        <w:ind w:firstLineChars="200" w:firstLine="640"/>
        <w:rPr>
          <w:rFonts w:ascii="仿宋_GB2312" w:eastAsia="仿宋_GB2312" w:cs="Times New Roman"/>
          <w:sz w:val="32"/>
          <w:szCs w:val="32"/>
        </w:rPr>
      </w:pPr>
      <w:r>
        <w:rPr>
          <w:rFonts w:ascii="仿宋_GB2312" w:eastAsia="仿宋_GB2312" w:hAnsi="宋体" w:cs="仿宋_GB2312" w:hint="eastAsia"/>
          <w:sz w:val="32"/>
          <w:szCs w:val="32"/>
        </w:rPr>
        <w:t>二、2020年“三公”经费预算情况说明</w:t>
      </w:r>
    </w:p>
    <w:p w:rsidR="000C0369" w:rsidRDefault="00F06AEA">
      <w:pPr>
        <w:spacing w:line="660" w:lineRule="exact"/>
        <w:ind w:firstLineChars="200" w:firstLine="640"/>
        <w:rPr>
          <w:rFonts w:ascii="黑体" w:eastAsia="黑体" w:hAnsi="宋体" w:cs="Times New Roman"/>
          <w:sz w:val="32"/>
          <w:szCs w:val="32"/>
        </w:rPr>
      </w:pPr>
      <w:r>
        <w:rPr>
          <w:rFonts w:ascii="黑体" w:eastAsia="黑体" w:hAnsi="宋体" w:cs="黑体" w:hint="eastAsia"/>
          <w:sz w:val="32"/>
          <w:szCs w:val="32"/>
        </w:rPr>
        <w:t>第三部分</w:t>
      </w:r>
      <w:r w:rsidR="003C2BEA">
        <w:rPr>
          <w:rFonts w:ascii="黑体" w:eastAsia="黑体" w:hAnsi="宋体" w:cs="黑体" w:hint="eastAsia"/>
          <w:sz w:val="32"/>
          <w:szCs w:val="32"/>
        </w:rPr>
        <w:t xml:space="preserve">  交通运输</w:t>
      </w:r>
      <w:r>
        <w:rPr>
          <w:rFonts w:ascii="黑体" w:eastAsia="黑体" w:hAnsi="宋体" w:cs="黑体" w:hint="eastAsia"/>
          <w:sz w:val="32"/>
          <w:szCs w:val="32"/>
        </w:rPr>
        <w:t>局2020年部门预算表</w:t>
      </w:r>
    </w:p>
    <w:p w:rsidR="000C0369" w:rsidRDefault="00F06AEA" w:rsidP="00102B53">
      <w:pPr>
        <w:spacing w:line="6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一、《收支预算总表》</w:t>
      </w:r>
    </w:p>
    <w:p w:rsidR="000C0369" w:rsidRDefault="00F06AEA" w:rsidP="00102B53">
      <w:pPr>
        <w:spacing w:line="6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二、《部门收入总表》</w:t>
      </w:r>
    </w:p>
    <w:p w:rsidR="000C0369" w:rsidRDefault="00F06AEA" w:rsidP="00102B53">
      <w:pPr>
        <w:spacing w:line="6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三、《部门支出总表》</w:t>
      </w:r>
    </w:p>
    <w:p w:rsidR="000C0369" w:rsidRDefault="00F06AEA" w:rsidP="00102B53">
      <w:pPr>
        <w:spacing w:line="6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四、《财政拨款收支总表》</w:t>
      </w:r>
    </w:p>
    <w:p w:rsidR="000C0369" w:rsidRDefault="00F06AEA" w:rsidP="00102B53">
      <w:pPr>
        <w:spacing w:line="6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五、《一般公共预算支出表》</w:t>
      </w:r>
    </w:p>
    <w:p w:rsidR="000C0369" w:rsidRDefault="00F06AEA" w:rsidP="00102B53">
      <w:pPr>
        <w:spacing w:line="6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六、《一般公共预算基本支出表》</w:t>
      </w:r>
    </w:p>
    <w:p w:rsidR="000C0369" w:rsidRDefault="00F06AEA" w:rsidP="00102B53">
      <w:pPr>
        <w:spacing w:line="6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七、《一般公共预算“三公”经费支出表》</w:t>
      </w:r>
    </w:p>
    <w:p w:rsidR="000C0369" w:rsidRDefault="00F06AEA" w:rsidP="00102B53">
      <w:pPr>
        <w:spacing w:line="6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八、《政府性基金预算支出表》</w:t>
      </w:r>
    </w:p>
    <w:p w:rsidR="000C0369" w:rsidRDefault="00F06AEA" w:rsidP="00916894">
      <w:pPr>
        <w:spacing w:line="660" w:lineRule="exact"/>
        <w:jc w:val="center"/>
        <w:rPr>
          <w:rFonts w:ascii="仿宋_GB2312" w:eastAsia="仿宋_GB2312" w:cs="Times New Roman"/>
          <w:b/>
          <w:bCs/>
          <w:sz w:val="32"/>
          <w:szCs w:val="32"/>
        </w:rPr>
      </w:pPr>
      <w:r>
        <w:rPr>
          <w:rFonts w:ascii="黑体" w:eastAsia="黑体" w:hAnsi="宋体" w:cs="黑体" w:hint="eastAsia"/>
          <w:sz w:val="32"/>
          <w:szCs w:val="32"/>
        </w:rPr>
        <w:t>第四部分</w:t>
      </w:r>
      <w:r w:rsidR="003C2BEA">
        <w:rPr>
          <w:rFonts w:ascii="黑体" w:eastAsia="黑体" w:hAnsi="宋体" w:cs="黑体" w:hint="eastAsia"/>
          <w:sz w:val="32"/>
          <w:szCs w:val="32"/>
        </w:rPr>
        <w:t xml:space="preserve">  </w:t>
      </w:r>
      <w:r>
        <w:rPr>
          <w:rFonts w:ascii="黑体" w:eastAsia="黑体" w:hAnsi="宋体" w:cs="黑体" w:hint="eastAsia"/>
          <w:sz w:val="32"/>
          <w:szCs w:val="32"/>
        </w:rPr>
        <w:t>名词解释</w:t>
      </w:r>
    </w:p>
    <w:p w:rsidR="00102B53" w:rsidRDefault="00102B53" w:rsidP="003C2BEA">
      <w:pPr>
        <w:jc w:val="center"/>
        <w:rPr>
          <w:rFonts w:ascii="黑体" w:eastAsia="黑体" w:hAnsi="宋体" w:cs="黑体" w:hint="eastAsia"/>
          <w:sz w:val="32"/>
          <w:szCs w:val="32"/>
        </w:rPr>
      </w:pPr>
    </w:p>
    <w:p w:rsidR="00102B53" w:rsidRDefault="00102B53" w:rsidP="003C2BEA">
      <w:pPr>
        <w:jc w:val="center"/>
        <w:rPr>
          <w:rFonts w:ascii="黑体" w:eastAsia="黑体" w:hAnsi="宋体" w:cs="黑体" w:hint="eastAsia"/>
          <w:sz w:val="32"/>
          <w:szCs w:val="32"/>
        </w:rPr>
      </w:pPr>
    </w:p>
    <w:p w:rsidR="000C0369" w:rsidRDefault="00F06AEA" w:rsidP="003C2BEA">
      <w:pPr>
        <w:jc w:val="center"/>
        <w:rPr>
          <w:rFonts w:ascii="黑体" w:eastAsia="黑体" w:hAnsi="宋体" w:cs="Times New Roman"/>
          <w:sz w:val="32"/>
          <w:szCs w:val="32"/>
        </w:rPr>
      </w:pPr>
      <w:r>
        <w:rPr>
          <w:rFonts w:ascii="黑体" w:eastAsia="黑体" w:hAnsi="宋体" w:cs="黑体" w:hint="eastAsia"/>
          <w:sz w:val="32"/>
          <w:szCs w:val="32"/>
        </w:rPr>
        <w:lastRenderedPageBreak/>
        <w:t>第一部分</w:t>
      </w:r>
      <w:r w:rsidR="00102B53">
        <w:rPr>
          <w:rFonts w:ascii="黑体" w:eastAsia="黑体" w:hAnsi="宋体" w:cs="黑体" w:hint="eastAsia"/>
          <w:sz w:val="32"/>
          <w:szCs w:val="32"/>
        </w:rPr>
        <w:t xml:space="preserve"> </w:t>
      </w:r>
      <w:r>
        <w:rPr>
          <w:rFonts w:ascii="黑体" w:eastAsia="黑体" w:hAnsi="宋体" w:cs="黑体" w:hint="eastAsia"/>
          <w:sz w:val="32"/>
          <w:szCs w:val="32"/>
        </w:rPr>
        <w:t>景德镇市</w:t>
      </w:r>
      <w:r w:rsidR="003C2BEA">
        <w:rPr>
          <w:rFonts w:ascii="黑体" w:eastAsia="黑体" w:hAnsi="宋体" w:cs="黑体" w:hint="eastAsia"/>
          <w:sz w:val="32"/>
          <w:szCs w:val="32"/>
        </w:rPr>
        <w:t>交通运输</w:t>
      </w:r>
      <w:r>
        <w:rPr>
          <w:rFonts w:ascii="黑体" w:eastAsia="黑体" w:hAnsi="宋体" w:cs="黑体" w:hint="eastAsia"/>
          <w:sz w:val="32"/>
          <w:szCs w:val="32"/>
        </w:rPr>
        <w:t>局概况</w:t>
      </w:r>
    </w:p>
    <w:p w:rsidR="000C0369" w:rsidRDefault="00F06AEA" w:rsidP="00EA09EF">
      <w:pPr>
        <w:ind w:firstLineChars="196" w:firstLine="628"/>
        <w:rPr>
          <w:rFonts w:ascii="仿宋_GB2312" w:eastAsia="仿宋_GB2312" w:cs="Times New Roman"/>
          <w:b/>
          <w:bCs/>
          <w:sz w:val="32"/>
          <w:szCs w:val="32"/>
        </w:rPr>
      </w:pPr>
      <w:r>
        <w:rPr>
          <w:rFonts w:ascii="仿宋_GB2312" w:eastAsia="仿宋_GB2312" w:hAnsi="宋体" w:cs="仿宋_GB2312" w:hint="eastAsia"/>
          <w:b/>
          <w:bCs/>
          <w:sz w:val="32"/>
          <w:szCs w:val="32"/>
        </w:rPr>
        <w:t>一、部门主要职责</w:t>
      </w:r>
    </w:p>
    <w:p w:rsidR="003C2BEA" w:rsidRPr="00EA09EF" w:rsidRDefault="003C2BEA" w:rsidP="003C2BEA">
      <w:pPr>
        <w:ind w:firstLineChars="196" w:firstLine="549"/>
        <w:rPr>
          <w:rFonts w:ascii="仿宋" w:eastAsia="仿宋" w:hAnsi="仿宋" w:cs="仿宋_GB2312"/>
          <w:bCs/>
          <w:sz w:val="28"/>
          <w:szCs w:val="28"/>
        </w:rPr>
      </w:pPr>
      <w:r w:rsidRPr="00EA09EF">
        <w:rPr>
          <w:rFonts w:ascii="仿宋" w:eastAsia="仿宋" w:hAnsi="仿宋" w:cs="仿宋_GB2312" w:hint="eastAsia"/>
          <w:bCs/>
          <w:sz w:val="28"/>
          <w:szCs w:val="28"/>
        </w:rPr>
        <w:t>（一）贯彻执行国家和省有关交通行业的法律法规和政策，拟订有关地方性政策措施。在全市经济社会发展总体规划框架内，拟定全市公路、水路交通运输及枢纽、站场发展规划及年度计划并组织实施。</w:t>
      </w:r>
    </w:p>
    <w:p w:rsidR="003C2BEA" w:rsidRPr="00EA09EF" w:rsidRDefault="003C2BEA" w:rsidP="003C2BEA">
      <w:pPr>
        <w:ind w:firstLineChars="196" w:firstLine="549"/>
        <w:rPr>
          <w:rFonts w:ascii="仿宋" w:eastAsia="仿宋" w:hAnsi="仿宋" w:cs="仿宋_GB2312"/>
          <w:bCs/>
          <w:sz w:val="28"/>
          <w:szCs w:val="28"/>
        </w:rPr>
      </w:pPr>
      <w:r w:rsidRPr="00EA09EF">
        <w:rPr>
          <w:rFonts w:ascii="仿宋" w:eastAsia="仿宋" w:hAnsi="仿宋" w:cs="仿宋_GB2312" w:hint="eastAsia"/>
          <w:bCs/>
          <w:sz w:val="28"/>
          <w:szCs w:val="28"/>
        </w:rPr>
        <w:t>（二）负责提出公路、水路固定资产投资规模和方向、市财政性资金安排意见，按市政府规定权限审批、核准全市规划内和年度计划规模内固定资产投资项目。</w:t>
      </w:r>
    </w:p>
    <w:p w:rsidR="003C2BEA" w:rsidRPr="00EA09EF" w:rsidRDefault="003C2BEA" w:rsidP="003C2BEA">
      <w:pPr>
        <w:ind w:firstLineChars="196" w:firstLine="549"/>
        <w:rPr>
          <w:rFonts w:ascii="仿宋" w:eastAsia="仿宋" w:hAnsi="仿宋" w:cs="仿宋_GB2312"/>
          <w:bCs/>
          <w:sz w:val="28"/>
          <w:szCs w:val="28"/>
        </w:rPr>
      </w:pPr>
      <w:r w:rsidRPr="00EA09EF">
        <w:rPr>
          <w:rFonts w:ascii="仿宋" w:eastAsia="仿宋" w:hAnsi="仿宋" w:cs="仿宋_GB2312" w:hint="eastAsia"/>
          <w:bCs/>
          <w:sz w:val="28"/>
          <w:szCs w:val="28"/>
        </w:rPr>
        <w:t>（三）承担道路、水路运输市场监管责任。贯彻执行国家和省道路、水路运输有关政策、准入制度、营运规范、技术标准并监督实施。指导城乡客运及有关设施规划和管理工作。</w:t>
      </w:r>
    </w:p>
    <w:p w:rsidR="003C2BEA" w:rsidRPr="00EA09EF" w:rsidRDefault="003C2BEA" w:rsidP="003C2BEA">
      <w:pPr>
        <w:ind w:firstLineChars="196" w:firstLine="549"/>
        <w:rPr>
          <w:rFonts w:ascii="仿宋" w:eastAsia="仿宋" w:hAnsi="仿宋" w:cs="仿宋_GB2312"/>
          <w:bCs/>
          <w:sz w:val="28"/>
          <w:szCs w:val="28"/>
        </w:rPr>
      </w:pPr>
      <w:r w:rsidRPr="00EA09EF">
        <w:rPr>
          <w:rFonts w:ascii="仿宋" w:eastAsia="仿宋" w:hAnsi="仿宋" w:cs="仿宋_GB2312" w:hint="eastAsia"/>
          <w:bCs/>
          <w:sz w:val="28"/>
          <w:szCs w:val="28"/>
        </w:rPr>
        <w:t>（四）承担公路、水路建设市场监管责任。贯彻执行公路、水路工程建设相关政策、制度、技术标准并监督实施；指导交通运输基础设施管理和维护工作，按规定负责港口规划和岸线使用管理工作。</w:t>
      </w:r>
    </w:p>
    <w:p w:rsidR="003C2BEA" w:rsidRPr="00EA09EF" w:rsidRDefault="003C2BEA" w:rsidP="003C2BEA">
      <w:pPr>
        <w:ind w:firstLineChars="196" w:firstLine="549"/>
        <w:rPr>
          <w:rFonts w:ascii="仿宋" w:eastAsia="仿宋" w:hAnsi="仿宋" w:cs="仿宋_GB2312"/>
          <w:bCs/>
          <w:sz w:val="28"/>
          <w:szCs w:val="28"/>
        </w:rPr>
      </w:pPr>
      <w:r w:rsidRPr="00EA09EF">
        <w:rPr>
          <w:rFonts w:ascii="仿宋" w:eastAsia="仿宋" w:hAnsi="仿宋" w:cs="仿宋_GB2312" w:hint="eastAsia"/>
          <w:bCs/>
          <w:sz w:val="28"/>
          <w:szCs w:val="28"/>
        </w:rPr>
        <w:t>（五）承担水上交通运输安全监管责任。负责水运运输、港口及渡运安全监督管理、海事管理（船舶检验）工作，负责渔船检验和监督管理工作。</w:t>
      </w:r>
    </w:p>
    <w:p w:rsidR="003C2BEA" w:rsidRPr="00EA09EF" w:rsidRDefault="003C2BEA" w:rsidP="003C2BEA">
      <w:pPr>
        <w:ind w:firstLineChars="196" w:firstLine="549"/>
        <w:rPr>
          <w:rFonts w:ascii="仿宋" w:eastAsia="仿宋" w:hAnsi="仿宋" w:cs="仿宋_GB2312"/>
          <w:bCs/>
          <w:sz w:val="28"/>
          <w:szCs w:val="28"/>
        </w:rPr>
      </w:pPr>
      <w:r w:rsidRPr="00EA09EF">
        <w:rPr>
          <w:rFonts w:ascii="仿宋" w:eastAsia="仿宋" w:hAnsi="仿宋" w:cs="仿宋_GB2312" w:hint="eastAsia"/>
          <w:bCs/>
          <w:sz w:val="28"/>
          <w:szCs w:val="28"/>
        </w:rPr>
        <w:t>（六）承担所辖公路路政管理和超限超载治理责任，依法维护路产路权，加强公路保护；指导农村公路养护、管理工作。</w:t>
      </w:r>
    </w:p>
    <w:p w:rsidR="003C2BEA" w:rsidRPr="00EA09EF" w:rsidRDefault="003C2BEA" w:rsidP="003C2BEA">
      <w:pPr>
        <w:ind w:firstLineChars="196" w:firstLine="549"/>
        <w:rPr>
          <w:rFonts w:ascii="仿宋" w:eastAsia="仿宋" w:hAnsi="仿宋" w:cs="仿宋_GB2312"/>
          <w:bCs/>
          <w:sz w:val="28"/>
          <w:szCs w:val="28"/>
        </w:rPr>
      </w:pPr>
      <w:r w:rsidRPr="00EA09EF">
        <w:rPr>
          <w:rFonts w:ascii="仿宋" w:eastAsia="仿宋" w:hAnsi="仿宋" w:cs="仿宋_GB2312" w:hint="eastAsia"/>
          <w:bCs/>
          <w:sz w:val="28"/>
          <w:szCs w:val="28"/>
        </w:rPr>
        <w:t>（七）负责全市所辖水域的水上交通安全和所辖道路运输企业客货运输安全监管工作，负责道路、水路等交通运输建设工程建设安全生产监督管理工作；指导公路、水路行业安全生产和应急管理工作。</w:t>
      </w:r>
      <w:r w:rsidRPr="00EA09EF">
        <w:rPr>
          <w:rFonts w:ascii="仿宋" w:eastAsia="仿宋" w:hAnsi="仿宋" w:cs="仿宋_GB2312" w:hint="eastAsia"/>
          <w:bCs/>
          <w:sz w:val="28"/>
          <w:szCs w:val="28"/>
        </w:rPr>
        <w:lastRenderedPageBreak/>
        <w:t>按规定组织协调重点物资运输和紧急客货运输。</w:t>
      </w:r>
    </w:p>
    <w:p w:rsidR="003C2BEA" w:rsidRPr="00EA09EF" w:rsidRDefault="003C2BEA" w:rsidP="003C2BEA">
      <w:pPr>
        <w:ind w:firstLineChars="196" w:firstLine="549"/>
        <w:rPr>
          <w:rFonts w:ascii="仿宋" w:eastAsia="仿宋" w:hAnsi="仿宋" w:cs="仿宋_GB2312"/>
          <w:bCs/>
          <w:sz w:val="28"/>
          <w:szCs w:val="28"/>
        </w:rPr>
      </w:pPr>
      <w:r w:rsidRPr="00EA09EF">
        <w:rPr>
          <w:rFonts w:ascii="仿宋" w:eastAsia="仿宋" w:hAnsi="仿宋" w:cs="仿宋_GB2312" w:hint="eastAsia"/>
          <w:bCs/>
          <w:sz w:val="28"/>
          <w:szCs w:val="28"/>
        </w:rPr>
        <w:t>（八）指导全市交通运输行业有关体制改革工作；依照法定权限，指导交通运输综合行政执法有关工作；负责处理行业投诉和行业仲裁纠纷；维护交通运输行业平等竞争秩序。</w:t>
      </w:r>
    </w:p>
    <w:p w:rsidR="003C2BEA" w:rsidRPr="00EA09EF" w:rsidRDefault="003C2BEA" w:rsidP="003C2BEA">
      <w:pPr>
        <w:ind w:firstLineChars="196" w:firstLine="549"/>
        <w:rPr>
          <w:rFonts w:ascii="仿宋" w:eastAsia="仿宋" w:hAnsi="仿宋" w:cs="仿宋_GB2312"/>
          <w:bCs/>
          <w:sz w:val="28"/>
          <w:szCs w:val="28"/>
        </w:rPr>
      </w:pPr>
      <w:r w:rsidRPr="00EA09EF">
        <w:rPr>
          <w:rFonts w:ascii="仿宋" w:eastAsia="仿宋" w:hAnsi="仿宋" w:cs="仿宋_GB2312" w:hint="eastAsia"/>
          <w:bCs/>
          <w:sz w:val="28"/>
          <w:szCs w:val="28"/>
        </w:rPr>
        <w:t>（九）指导交通运输信息化建设，监测分析运行情况，开展相关统计工作，发布有关信息。负责公路、水路运输行业生态环境保护和节能减排工作，负责船舶及相关水上设施防止污染及污染事故的应急处置工作。</w:t>
      </w:r>
    </w:p>
    <w:p w:rsidR="003C2BEA" w:rsidRPr="00EA09EF" w:rsidRDefault="003C2BEA" w:rsidP="003C2BEA">
      <w:pPr>
        <w:ind w:firstLineChars="196" w:firstLine="549"/>
        <w:rPr>
          <w:rFonts w:ascii="仿宋" w:eastAsia="仿宋" w:hAnsi="仿宋" w:cs="仿宋_GB2312"/>
          <w:bCs/>
          <w:sz w:val="28"/>
          <w:szCs w:val="28"/>
        </w:rPr>
      </w:pPr>
      <w:r w:rsidRPr="00EA09EF">
        <w:rPr>
          <w:rFonts w:ascii="仿宋" w:eastAsia="仿宋" w:hAnsi="仿宋" w:cs="仿宋_GB2312" w:hint="eastAsia"/>
          <w:bCs/>
          <w:sz w:val="28"/>
          <w:szCs w:val="28"/>
        </w:rPr>
        <w:t>（十）承担交通战备及国防动员委员会有关工作。</w:t>
      </w:r>
    </w:p>
    <w:p w:rsidR="003C2BEA" w:rsidRPr="00EA09EF" w:rsidRDefault="003C2BEA" w:rsidP="003C2BEA">
      <w:pPr>
        <w:ind w:firstLineChars="196" w:firstLine="549"/>
        <w:rPr>
          <w:rFonts w:ascii="仿宋" w:eastAsia="仿宋" w:hAnsi="仿宋" w:cs="仿宋_GB2312"/>
          <w:bCs/>
          <w:sz w:val="28"/>
          <w:szCs w:val="28"/>
        </w:rPr>
      </w:pPr>
      <w:r w:rsidRPr="00EA09EF">
        <w:rPr>
          <w:rFonts w:ascii="仿宋" w:eastAsia="仿宋" w:hAnsi="仿宋" w:cs="仿宋_GB2312" w:hint="eastAsia"/>
          <w:bCs/>
          <w:sz w:val="28"/>
          <w:szCs w:val="28"/>
        </w:rPr>
        <w:t>（十一）承办市人民政府交办的其他事项。</w:t>
      </w:r>
    </w:p>
    <w:p w:rsidR="000C0369" w:rsidRDefault="00F06AEA" w:rsidP="00EA09EF">
      <w:pPr>
        <w:ind w:firstLineChars="196" w:firstLine="628"/>
        <w:rPr>
          <w:rFonts w:ascii="仿宋_GB2312" w:eastAsia="仿宋_GB2312" w:cs="Times New Roman"/>
          <w:b/>
          <w:bCs/>
          <w:sz w:val="32"/>
          <w:szCs w:val="32"/>
        </w:rPr>
      </w:pPr>
      <w:r>
        <w:rPr>
          <w:rFonts w:ascii="仿宋_GB2312" w:eastAsia="仿宋_GB2312" w:hAnsi="宋体" w:cs="仿宋_GB2312" w:hint="eastAsia"/>
          <w:b/>
          <w:bCs/>
          <w:sz w:val="32"/>
          <w:szCs w:val="32"/>
        </w:rPr>
        <w:t>二、部门基本情况</w:t>
      </w:r>
    </w:p>
    <w:p w:rsidR="00102B53" w:rsidRPr="00102B53" w:rsidRDefault="003C2BEA" w:rsidP="00102B53">
      <w:pPr>
        <w:ind w:firstLineChars="200" w:firstLine="560"/>
        <w:rPr>
          <w:rFonts w:ascii="仿宋" w:eastAsia="仿宋" w:hAnsi="仿宋" w:cs="仿宋_GB2312" w:hint="eastAsia"/>
          <w:bCs/>
          <w:sz w:val="28"/>
          <w:szCs w:val="28"/>
        </w:rPr>
      </w:pPr>
      <w:r w:rsidRPr="00EA09EF">
        <w:rPr>
          <w:rFonts w:ascii="仿宋" w:eastAsia="仿宋" w:hAnsi="仿宋" w:cs="仿宋_GB2312" w:hint="eastAsia"/>
          <w:bCs/>
          <w:sz w:val="28"/>
          <w:szCs w:val="28"/>
        </w:rPr>
        <w:t>景德镇市交通运输局共有预算单位6个，包括局本级和5个二级预算单位。编制数为147人，其中行政编制20人、机关工勤编制2人、参照公务员管理事业编制55人、全额补助事业编制48人、部分补助事业编制22人；实有人数220人，其中在职121人，包括行政21人、参照公务员管理44人、全额补助37人、部分补助19人；离休4人；退休94人。</w:t>
      </w:r>
    </w:p>
    <w:p w:rsidR="000C0369" w:rsidRPr="003C2BEA" w:rsidRDefault="00F06AEA" w:rsidP="003C2BEA">
      <w:pPr>
        <w:jc w:val="center"/>
        <w:rPr>
          <w:rFonts w:ascii="黑体" w:eastAsia="黑体" w:hAnsi="宋体" w:cs="Times New Roman"/>
          <w:sz w:val="30"/>
          <w:szCs w:val="30"/>
        </w:rPr>
      </w:pPr>
      <w:r w:rsidRPr="003C2BEA">
        <w:rPr>
          <w:rFonts w:ascii="黑体" w:eastAsia="黑体" w:hAnsi="宋体" w:cs="黑体" w:hint="eastAsia"/>
          <w:sz w:val="30"/>
          <w:szCs w:val="30"/>
        </w:rPr>
        <w:t>第二部分</w:t>
      </w:r>
      <w:r w:rsidR="003C2BEA" w:rsidRPr="003C2BEA">
        <w:rPr>
          <w:rFonts w:ascii="黑体" w:eastAsia="黑体" w:hAnsi="宋体" w:cs="黑体" w:hint="eastAsia"/>
          <w:sz w:val="30"/>
          <w:szCs w:val="30"/>
        </w:rPr>
        <w:t xml:space="preserve">  景德镇市交通运输局</w:t>
      </w:r>
      <w:r w:rsidRPr="003C2BEA">
        <w:rPr>
          <w:rFonts w:ascii="黑体" w:eastAsia="黑体" w:hAnsi="宋体" w:cs="黑体" w:hint="eastAsia"/>
          <w:sz w:val="30"/>
          <w:szCs w:val="30"/>
        </w:rPr>
        <w:t>2020年部门预算情况说明</w:t>
      </w:r>
    </w:p>
    <w:p w:rsidR="000C0369" w:rsidRDefault="00F06AEA" w:rsidP="00EA09EF">
      <w:pPr>
        <w:ind w:firstLineChars="200" w:firstLine="640"/>
        <w:rPr>
          <w:rFonts w:ascii="仿宋_GB2312" w:eastAsia="仿宋_GB2312" w:cs="Times New Roman"/>
          <w:b/>
          <w:bCs/>
          <w:sz w:val="32"/>
          <w:szCs w:val="32"/>
        </w:rPr>
      </w:pPr>
      <w:r>
        <w:rPr>
          <w:rFonts w:ascii="仿宋_GB2312" w:eastAsia="仿宋_GB2312" w:hAnsi="宋体" w:cs="仿宋_GB2312" w:hint="eastAsia"/>
          <w:b/>
          <w:bCs/>
          <w:sz w:val="32"/>
          <w:szCs w:val="32"/>
        </w:rPr>
        <w:t>一、2020年部门预算收支情况说明</w:t>
      </w:r>
    </w:p>
    <w:p w:rsidR="000C0369" w:rsidRPr="00EA09EF" w:rsidRDefault="00F06AEA" w:rsidP="00EA09EF">
      <w:pPr>
        <w:ind w:firstLineChars="200" w:firstLine="560"/>
        <w:rPr>
          <w:rFonts w:asciiTheme="majorEastAsia" w:eastAsiaTheme="majorEastAsia" w:hAnsiTheme="majorEastAsia" w:cs="仿宋_GB2312"/>
          <w:bCs/>
          <w:sz w:val="28"/>
          <w:szCs w:val="28"/>
        </w:rPr>
      </w:pPr>
      <w:r w:rsidRPr="00EA09EF">
        <w:rPr>
          <w:rFonts w:asciiTheme="majorEastAsia" w:eastAsiaTheme="majorEastAsia" w:hAnsiTheme="majorEastAsia" w:cs="仿宋_GB2312" w:hint="eastAsia"/>
          <w:bCs/>
          <w:sz w:val="28"/>
          <w:szCs w:val="28"/>
        </w:rPr>
        <w:t>（一）预算收入情况</w:t>
      </w:r>
    </w:p>
    <w:p w:rsidR="003C2BEA" w:rsidRPr="00EA09EF" w:rsidRDefault="003C2BEA" w:rsidP="003C2BEA">
      <w:pPr>
        <w:ind w:firstLineChars="200" w:firstLine="560"/>
        <w:rPr>
          <w:rFonts w:ascii="仿宋" w:eastAsia="仿宋" w:hAnsi="仿宋" w:cs="仿宋_GB2312"/>
          <w:bCs/>
          <w:sz w:val="28"/>
          <w:szCs w:val="28"/>
        </w:rPr>
      </w:pPr>
      <w:r w:rsidRPr="00EA09EF">
        <w:rPr>
          <w:rFonts w:ascii="仿宋" w:eastAsia="仿宋" w:hAnsi="仿宋" w:cs="仿宋_GB2312" w:hint="eastAsia"/>
          <w:bCs/>
          <w:sz w:val="28"/>
          <w:szCs w:val="28"/>
        </w:rPr>
        <w:t>2020年景德镇市交通运输局收入预算总额为2974.26万元，与上年度预算相比增长10.93%，增长原因一是人员工资增长，二是上</w:t>
      </w:r>
      <w:r w:rsidRPr="00EA09EF">
        <w:rPr>
          <w:rFonts w:ascii="仿宋" w:eastAsia="仿宋" w:hAnsi="仿宋" w:cs="仿宋_GB2312" w:hint="eastAsia"/>
          <w:bCs/>
          <w:sz w:val="28"/>
          <w:szCs w:val="28"/>
        </w:rPr>
        <w:lastRenderedPageBreak/>
        <w:t>年结转数比2019年有所增加。其中：当年公共财政拨款收入2360.29万元，占收入预算总额的79.36%；当年其他各项收入156.16万元，占收入预算总额的5.25%；上年结余结转收入457.81万元，占收入预算总额的15.39%。</w:t>
      </w:r>
    </w:p>
    <w:p w:rsidR="000C0369" w:rsidRPr="00EA09EF" w:rsidRDefault="00F06AEA" w:rsidP="00EA09EF">
      <w:pPr>
        <w:ind w:firstLineChars="200" w:firstLine="560"/>
        <w:rPr>
          <w:rFonts w:asciiTheme="majorEastAsia" w:eastAsiaTheme="majorEastAsia" w:hAnsiTheme="majorEastAsia" w:cs="仿宋_GB2312"/>
          <w:bCs/>
          <w:sz w:val="28"/>
          <w:szCs w:val="28"/>
        </w:rPr>
      </w:pPr>
      <w:r w:rsidRPr="00EA09EF">
        <w:rPr>
          <w:rFonts w:asciiTheme="majorEastAsia" w:eastAsiaTheme="majorEastAsia" w:hAnsiTheme="majorEastAsia" w:cs="仿宋_GB2312" w:hint="eastAsia"/>
          <w:bCs/>
          <w:sz w:val="28"/>
          <w:szCs w:val="28"/>
        </w:rPr>
        <w:t>（二）预算支出情况</w:t>
      </w:r>
    </w:p>
    <w:p w:rsidR="003C2BEA" w:rsidRPr="00EA09EF" w:rsidRDefault="003C2BEA" w:rsidP="00EA09EF">
      <w:pPr>
        <w:ind w:firstLineChars="200" w:firstLine="560"/>
        <w:rPr>
          <w:rFonts w:ascii="仿宋" w:eastAsia="仿宋" w:hAnsi="仿宋" w:cs="仿宋_GB2312"/>
          <w:bCs/>
          <w:sz w:val="28"/>
          <w:szCs w:val="28"/>
        </w:rPr>
      </w:pPr>
      <w:r w:rsidRPr="00EA09EF">
        <w:rPr>
          <w:rFonts w:ascii="仿宋" w:eastAsia="仿宋" w:hAnsi="仿宋" w:cs="仿宋_GB2312" w:hint="eastAsia"/>
          <w:bCs/>
          <w:sz w:val="28"/>
          <w:szCs w:val="28"/>
        </w:rPr>
        <w:t>2020年景德镇市交通运输局支出预算总额为2974.26万元，与上年度预算相比增加10.93%，增长原因一是人员工资增长，二是上年结转数比2019年有所增加，可用于日常开支。其中：</w:t>
      </w:r>
    </w:p>
    <w:p w:rsidR="003C2BEA" w:rsidRPr="00EA09EF" w:rsidRDefault="003C2BEA" w:rsidP="00EA09EF">
      <w:pPr>
        <w:ind w:firstLineChars="200" w:firstLine="560"/>
        <w:rPr>
          <w:rFonts w:ascii="仿宋" w:eastAsia="仿宋" w:hAnsi="仿宋" w:cs="仿宋_GB2312"/>
          <w:bCs/>
          <w:sz w:val="28"/>
          <w:szCs w:val="28"/>
        </w:rPr>
      </w:pPr>
      <w:r w:rsidRPr="00EA09EF">
        <w:rPr>
          <w:rFonts w:ascii="仿宋" w:eastAsia="仿宋" w:hAnsi="仿宋" w:cs="仿宋_GB2312" w:hint="eastAsia"/>
          <w:bCs/>
          <w:sz w:val="28"/>
          <w:szCs w:val="28"/>
        </w:rPr>
        <w:t>按支出项目类别划分：基本支出</w:t>
      </w:r>
      <w:r w:rsidR="00DD19A9" w:rsidRPr="00EA09EF">
        <w:rPr>
          <w:rFonts w:ascii="仿宋" w:eastAsia="仿宋" w:hAnsi="仿宋" w:cs="仿宋_GB2312" w:hint="eastAsia"/>
          <w:bCs/>
          <w:sz w:val="28"/>
          <w:szCs w:val="28"/>
        </w:rPr>
        <w:t>2530.26</w:t>
      </w:r>
      <w:r w:rsidRPr="00EA09EF">
        <w:rPr>
          <w:rFonts w:ascii="仿宋" w:eastAsia="仿宋" w:hAnsi="仿宋" w:cs="仿宋_GB2312" w:hint="eastAsia"/>
          <w:bCs/>
          <w:sz w:val="28"/>
          <w:szCs w:val="28"/>
        </w:rPr>
        <w:t>万元，占支出预算总额的</w:t>
      </w:r>
      <w:r w:rsidR="00DD19A9" w:rsidRPr="00EA09EF">
        <w:rPr>
          <w:rFonts w:ascii="仿宋" w:eastAsia="仿宋" w:hAnsi="仿宋" w:cs="仿宋_GB2312" w:hint="eastAsia"/>
          <w:bCs/>
          <w:sz w:val="28"/>
          <w:szCs w:val="28"/>
        </w:rPr>
        <w:t>85.07</w:t>
      </w:r>
      <w:r w:rsidRPr="00EA09EF">
        <w:rPr>
          <w:rFonts w:ascii="仿宋" w:eastAsia="仿宋" w:hAnsi="仿宋" w:cs="仿宋_GB2312" w:hint="eastAsia"/>
          <w:bCs/>
          <w:sz w:val="28"/>
          <w:szCs w:val="28"/>
        </w:rPr>
        <w:t>%，包括工资福利支出</w:t>
      </w:r>
      <w:r w:rsidR="00DD19A9" w:rsidRPr="00EA09EF">
        <w:rPr>
          <w:rFonts w:ascii="仿宋" w:eastAsia="仿宋" w:hAnsi="仿宋" w:cs="仿宋_GB2312" w:hint="eastAsia"/>
          <w:bCs/>
          <w:sz w:val="28"/>
          <w:szCs w:val="28"/>
        </w:rPr>
        <w:t>1759.86</w:t>
      </w:r>
      <w:r w:rsidRPr="00EA09EF">
        <w:rPr>
          <w:rFonts w:ascii="仿宋" w:eastAsia="仿宋" w:hAnsi="仿宋" w:cs="仿宋_GB2312" w:hint="eastAsia"/>
          <w:bCs/>
          <w:sz w:val="28"/>
          <w:szCs w:val="28"/>
        </w:rPr>
        <w:t>万元、商品和服务支出</w:t>
      </w:r>
      <w:r w:rsidR="00DD19A9" w:rsidRPr="00EA09EF">
        <w:rPr>
          <w:rFonts w:ascii="仿宋" w:eastAsia="仿宋" w:hAnsi="仿宋" w:cs="仿宋_GB2312" w:hint="eastAsia"/>
          <w:bCs/>
          <w:sz w:val="28"/>
          <w:szCs w:val="28"/>
        </w:rPr>
        <w:t>327.81</w:t>
      </w:r>
      <w:r w:rsidRPr="00EA09EF">
        <w:rPr>
          <w:rFonts w:ascii="仿宋" w:eastAsia="仿宋" w:hAnsi="仿宋" w:cs="仿宋_GB2312" w:hint="eastAsia"/>
          <w:bCs/>
          <w:sz w:val="28"/>
          <w:szCs w:val="28"/>
        </w:rPr>
        <w:t>万元、对个人和家庭的补助</w:t>
      </w:r>
      <w:r w:rsidR="00DD19A9" w:rsidRPr="00EA09EF">
        <w:rPr>
          <w:rFonts w:ascii="仿宋" w:eastAsia="仿宋" w:hAnsi="仿宋" w:cs="仿宋_GB2312" w:hint="eastAsia"/>
          <w:bCs/>
          <w:sz w:val="28"/>
          <w:szCs w:val="28"/>
        </w:rPr>
        <w:t>420.87</w:t>
      </w:r>
      <w:r w:rsidRPr="00EA09EF">
        <w:rPr>
          <w:rFonts w:ascii="仿宋" w:eastAsia="仿宋" w:hAnsi="仿宋" w:cs="仿宋_GB2312" w:hint="eastAsia"/>
          <w:bCs/>
          <w:sz w:val="28"/>
          <w:szCs w:val="28"/>
        </w:rPr>
        <w:t>万元、其他资本性支出</w:t>
      </w:r>
      <w:r w:rsidR="00DD19A9" w:rsidRPr="00EA09EF">
        <w:rPr>
          <w:rFonts w:ascii="仿宋" w:eastAsia="仿宋" w:hAnsi="仿宋" w:cs="仿宋_GB2312" w:hint="eastAsia"/>
          <w:bCs/>
          <w:sz w:val="28"/>
          <w:szCs w:val="28"/>
        </w:rPr>
        <w:t>21.72</w:t>
      </w:r>
      <w:r w:rsidRPr="00EA09EF">
        <w:rPr>
          <w:rFonts w:ascii="仿宋" w:eastAsia="仿宋" w:hAnsi="仿宋" w:cs="仿宋_GB2312" w:hint="eastAsia"/>
          <w:bCs/>
          <w:sz w:val="28"/>
          <w:szCs w:val="28"/>
        </w:rPr>
        <w:t>万元；项目支出</w:t>
      </w:r>
      <w:r w:rsidR="00DD19A9" w:rsidRPr="00EA09EF">
        <w:rPr>
          <w:rFonts w:ascii="仿宋" w:eastAsia="仿宋" w:hAnsi="仿宋" w:cs="仿宋_GB2312" w:hint="eastAsia"/>
          <w:bCs/>
          <w:sz w:val="28"/>
          <w:szCs w:val="28"/>
        </w:rPr>
        <w:t>444.00</w:t>
      </w:r>
      <w:r w:rsidRPr="00EA09EF">
        <w:rPr>
          <w:rFonts w:ascii="仿宋" w:eastAsia="仿宋" w:hAnsi="仿宋" w:cs="仿宋_GB2312" w:hint="eastAsia"/>
          <w:bCs/>
          <w:sz w:val="28"/>
          <w:szCs w:val="28"/>
        </w:rPr>
        <w:t>万元，占支出预算总额的</w:t>
      </w:r>
      <w:r w:rsidR="00DD19A9" w:rsidRPr="00EA09EF">
        <w:rPr>
          <w:rFonts w:ascii="仿宋" w:eastAsia="仿宋" w:hAnsi="仿宋" w:cs="仿宋_GB2312" w:hint="eastAsia"/>
          <w:bCs/>
          <w:sz w:val="28"/>
          <w:szCs w:val="28"/>
        </w:rPr>
        <w:t>14.93</w:t>
      </w:r>
      <w:r w:rsidRPr="00EA09EF">
        <w:rPr>
          <w:rFonts w:ascii="仿宋" w:eastAsia="仿宋" w:hAnsi="仿宋" w:cs="仿宋_GB2312" w:hint="eastAsia"/>
          <w:bCs/>
          <w:sz w:val="28"/>
          <w:szCs w:val="28"/>
        </w:rPr>
        <w:t>%，包括工资福利支出</w:t>
      </w:r>
      <w:r w:rsidR="00DD19A9" w:rsidRPr="00EA09EF">
        <w:rPr>
          <w:rFonts w:ascii="仿宋" w:eastAsia="仿宋" w:hAnsi="仿宋" w:cs="仿宋_GB2312" w:hint="eastAsia"/>
          <w:bCs/>
          <w:sz w:val="28"/>
          <w:szCs w:val="28"/>
        </w:rPr>
        <w:t>0</w:t>
      </w:r>
      <w:r w:rsidRPr="00EA09EF">
        <w:rPr>
          <w:rFonts w:ascii="仿宋" w:eastAsia="仿宋" w:hAnsi="仿宋" w:cs="仿宋_GB2312" w:hint="eastAsia"/>
          <w:bCs/>
          <w:sz w:val="28"/>
          <w:szCs w:val="28"/>
        </w:rPr>
        <w:t>万元、商品和服务支出</w:t>
      </w:r>
      <w:r w:rsidR="00DD19A9" w:rsidRPr="00EA09EF">
        <w:rPr>
          <w:rFonts w:ascii="仿宋" w:eastAsia="仿宋" w:hAnsi="仿宋" w:cs="仿宋_GB2312" w:hint="eastAsia"/>
          <w:bCs/>
          <w:sz w:val="28"/>
          <w:szCs w:val="28"/>
        </w:rPr>
        <w:t>411.35</w:t>
      </w:r>
      <w:r w:rsidRPr="00EA09EF">
        <w:rPr>
          <w:rFonts w:ascii="仿宋" w:eastAsia="仿宋" w:hAnsi="仿宋" w:cs="仿宋_GB2312" w:hint="eastAsia"/>
          <w:bCs/>
          <w:sz w:val="28"/>
          <w:szCs w:val="28"/>
        </w:rPr>
        <w:t>万元、对个人和家庭的补助</w:t>
      </w:r>
      <w:r w:rsidR="00DD19A9" w:rsidRPr="00EA09EF">
        <w:rPr>
          <w:rFonts w:ascii="仿宋" w:eastAsia="仿宋" w:hAnsi="仿宋" w:cs="仿宋_GB2312" w:hint="eastAsia"/>
          <w:bCs/>
          <w:sz w:val="28"/>
          <w:szCs w:val="28"/>
        </w:rPr>
        <w:t>0</w:t>
      </w:r>
      <w:r w:rsidRPr="00EA09EF">
        <w:rPr>
          <w:rFonts w:ascii="仿宋" w:eastAsia="仿宋" w:hAnsi="仿宋" w:cs="仿宋_GB2312" w:hint="eastAsia"/>
          <w:bCs/>
          <w:sz w:val="28"/>
          <w:szCs w:val="28"/>
        </w:rPr>
        <w:t>万元、资本性支出</w:t>
      </w:r>
      <w:r w:rsidR="00DD19A9" w:rsidRPr="00EA09EF">
        <w:rPr>
          <w:rFonts w:ascii="仿宋" w:eastAsia="仿宋" w:hAnsi="仿宋" w:cs="仿宋_GB2312" w:hint="eastAsia"/>
          <w:bCs/>
          <w:sz w:val="28"/>
          <w:szCs w:val="28"/>
        </w:rPr>
        <w:t>32.65</w:t>
      </w:r>
      <w:r w:rsidRPr="00EA09EF">
        <w:rPr>
          <w:rFonts w:ascii="仿宋" w:eastAsia="仿宋" w:hAnsi="仿宋" w:cs="仿宋_GB2312" w:hint="eastAsia"/>
          <w:bCs/>
          <w:sz w:val="28"/>
          <w:szCs w:val="28"/>
        </w:rPr>
        <w:t>万元。</w:t>
      </w:r>
    </w:p>
    <w:p w:rsidR="003C2BEA" w:rsidRPr="00EA09EF" w:rsidRDefault="003C2BEA" w:rsidP="00EA09EF">
      <w:pPr>
        <w:ind w:firstLineChars="200" w:firstLine="560"/>
        <w:rPr>
          <w:rFonts w:ascii="仿宋" w:eastAsia="仿宋" w:hAnsi="仿宋" w:cs="仿宋_GB2312"/>
          <w:bCs/>
          <w:sz w:val="28"/>
          <w:szCs w:val="28"/>
        </w:rPr>
      </w:pPr>
      <w:r w:rsidRPr="00EA09EF">
        <w:rPr>
          <w:rFonts w:ascii="仿宋" w:eastAsia="仿宋" w:hAnsi="仿宋" w:cs="仿宋_GB2312" w:hint="eastAsia"/>
          <w:bCs/>
          <w:sz w:val="28"/>
          <w:szCs w:val="28"/>
        </w:rPr>
        <w:t>按支出功能项目科目划分：一般公共服务支出7万元，占支出预算总额的</w:t>
      </w:r>
      <w:r w:rsidR="00DD19A9" w:rsidRPr="00EA09EF">
        <w:rPr>
          <w:rFonts w:ascii="仿宋" w:eastAsia="仿宋" w:hAnsi="仿宋" w:cs="仿宋_GB2312" w:hint="eastAsia"/>
          <w:bCs/>
          <w:sz w:val="28"/>
          <w:szCs w:val="28"/>
        </w:rPr>
        <w:t>0.23</w:t>
      </w:r>
      <w:r w:rsidRPr="00EA09EF">
        <w:rPr>
          <w:rFonts w:ascii="仿宋" w:eastAsia="仿宋" w:hAnsi="仿宋" w:cs="仿宋_GB2312" w:hint="eastAsia"/>
          <w:bCs/>
          <w:sz w:val="28"/>
          <w:szCs w:val="28"/>
        </w:rPr>
        <w:t>%；社会保障和就业支出</w:t>
      </w:r>
      <w:r w:rsidR="00DD19A9" w:rsidRPr="00EA09EF">
        <w:rPr>
          <w:rFonts w:ascii="仿宋" w:eastAsia="仿宋" w:hAnsi="仿宋" w:cs="仿宋_GB2312" w:hint="eastAsia"/>
          <w:bCs/>
          <w:sz w:val="28"/>
          <w:szCs w:val="28"/>
        </w:rPr>
        <w:t>182.26</w:t>
      </w:r>
      <w:r w:rsidRPr="00EA09EF">
        <w:rPr>
          <w:rFonts w:ascii="仿宋" w:eastAsia="仿宋" w:hAnsi="仿宋" w:cs="仿宋_GB2312" w:hint="eastAsia"/>
          <w:bCs/>
          <w:sz w:val="28"/>
          <w:szCs w:val="28"/>
        </w:rPr>
        <w:t>万元，占支出预算总额的</w:t>
      </w:r>
      <w:r w:rsidR="00DD19A9" w:rsidRPr="00EA09EF">
        <w:rPr>
          <w:rFonts w:ascii="仿宋" w:eastAsia="仿宋" w:hAnsi="仿宋" w:cs="仿宋_GB2312" w:hint="eastAsia"/>
          <w:bCs/>
          <w:sz w:val="28"/>
          <w:szCs w:val="28"/>
        </w:rPr>
        <w:t>6.13</w:t>
      </w:r>
      <w:r w:rsidRPr="00EA09EF">
        <w:rPr>
          <w:rFonts w:ascii="仿宋" w:eastAsia="仿宋" w:hAnsi="仿宋" w:cs="仿宋_GB2312" w:hint="eastAsia"/>
          <w:bCs/>
          <w:sz w:val="28"/>
          <w:szCs w:val="28"/>
        </w:rPr>
        <w:t>%；卫生健康支出</w:t>
      </w:r>
      <w:r w:rsidR="00DD19A9" w:rsidRPr="00EA09EF">
        <w:rPr>
          <w:rFonts w:ascii="仿宋" w:eastAsia="仿宋" w:hAnsi="仿宋" w:cs="仿宋_GB2312" w:hint="eastAsia"/>
          <w:bCs/>
          <w:sz w:val="28"/>
          <w:szCs w:val="28"/>
        </w:rPr>
        <w:t>236.98</w:t>
      </w:r>
      <w:r w:rsidRPr="00EA09EF">
        <w:rPr>
          <w:rFonts w:ascii="仿宋" w:eastAsia="仿宋" w:hAnsi="仿宋" w:cs="仿宋_GB2312" w:hint="eastAsia"/>
          <w:bCs/>
          <w:sz w:val="28"/>
          <w:szCs w:val="28"/>
        </w:rPr>
        <w:t>万元，占支出预算总额的</w:t>
      </w:r>
      <w:r w:rsidR="00DD19A9" w:rsidRPr="00EA09EF">
        <w:rPr>
          <w:rFonts w:ascii="仿宋" w:eastAsia="仿宋" w:hAnsi="仿宋" w:cs="仿宋_GB2312" w:hint="eastAsia"/>
          <w:bCs/>
          <w:sz w:val="28"/>
          <w:szCs w:val="28"/>
        </w:rPr>
        <w:t>7.97</w:t>
      </w:r>
      <w:r w:rsidRPr="00EA09EF">
        <w:rPr>
          <w:rFonts w:ascii="仿宋" w:eastAsia="仿宋" w:hAnsi="仿宋" w:cs="仿宋_GB2312" w:hint="eastAsia"/>
          <w:bCs/>
          <w:sz w:val="28"/>
          <w:szCs w:val="28"/>
        </w:rPr>
        <w:t>%；交通运输支出</w:t>
      </w:r>
      <w:r w:rsidR="00DD19A9" w:rsidRPr="00EA09EF">
        <w:rPr>
          <w:rFonts w:ascii="仿宋" w:eastAsia="仿宋" w:hAnsi="仿宋" w:cs="仿宋_GB2312" w:hint="eastAsia"/>
          <w:bCs/>
          <w:sz w:val="28"/>
          <w:szCs w:val="28"/>
        </w:rPr>
        <w:t>2410.26</w:t>
      </w:r>
      <w:r w:rsidRPr="00EA09EF">
        <w:rPr>
          <w:rFonts w:ascii="仿宋" w:eastAsia="仿宋" w:hAnsi="仿宋" w:cs="仿宋_GB2312" w:hint="eastAsia"/>
          <w:bCs/>
          <w:sz w:val="28"/>
          <w:szCs w:val="28"/>
        </w:rPr>
        <w:t>万元，占支出预算总额的</w:t>
      </w:r>
      <w:r w:rsidR="00DD19A9" w:rsidRPr="00EA09EF">
        <w:rPr>
          <w:rFonts w:ascii="仿宋" w:eastAsia="仿宋" w:hAnsi="仿宋" w:cs="仿宋_GB2312" w:hint="eastAsia"/>
          <w:bCs/>
          <w:sz w:val="28"/>
          <w:szCs w:val="28"/>
        </w:rPr>
        <w:t>81.04</w:t>
      </w:r>
      <w:r w:rsidRPr="00EA09EF">
        <w:rPr>
          <w:rFonts w:ascii="仿宋" w:eastAsia="仿宋" w:hAnsi="仿宋" w:cs="仿宋_GB2312" w:hint="eastAsia"/>
          <w:bCs/>
          <w:sz w:val="28"/>
          <w:szCs w:val="28"/>
        </w:rPr>
        <w:t>%；住房保障支出</w:t>
      </w:r>
      <w:r w:rsidR="00DD19A9" w:rsidRPr="00EA09EF">
        <w:rPr>
          <w:rFonts w:ascii="仿宋" w:eastAsia="仿宋" w:hAnsi="仿宋" w:cs="仿宋_GB2312" w:hint="eastAsia"/>
          <w:bCs/>
          <w:sz w:val="28"/>
          <w:szCs w:val="28"/>
        </w:rPr>
        <w:t>137.76</w:t>
      </w:r>
      <w:r w:rsidRPr="00EA09EF">
        <w:rPr>
          <w:rFonts w:ascii="仿宋" w:eastAsia="仿宋" w:hAnsi="仿宋" w:cs="仿宋_GB2312" w:hint="eastAsia"/>
          <w:bCs/>
          <w:sz w:val="28"/>
          <w:szCs w:val="28"/>
        </w:rPr>
        <w:t>万元，占支出预算总额的</w:t>
      </w:r>
      <w:r w:rsidR="00DD19A9" w:rsidRPr="00EA09EF">
        <w:rPr>
          <w:rFonts w:ascii="仿宋" w:eastAsia="仿宋" w:hAnsi="仿宋" w:cs="仿宋_GB2312" w:hint="eastAsia"/>
          <w:bCs/>
          <w:sz w:val="28"/>
          <w:szCs w:val="28"/>
        </w:rPr>
        <w:t>4.63</w:t>
      </w:r>
      <w:r w:rsidRPr="00EA09EF">
        <w:rPr>
          <w:rFonts w:ascii="仿宋" w:eastAsia="仿宋" w:hAnsi="仿宋" w:cs="仿宋_GB2312" w:hint="eastAsia"/>
          <w:bCs/>
          <w:sz w:val="28"/>
          <w:szCs w:val="28"/>
        </w:rPr>
        <w:t>%。</w:t>
      </w:r>
    </w:p>
    <w:p w:rsidR="003C2BEA" w:rsidRPr="00EA09EF" w:rsidRDefault="003C2BEA" w:rsidP="00EA09EF">
      <w:pPr>
        <w:ind w:firstLineChars="200" w:firstLine="560"/>
        <w:rPr>
          <w:rFonts w:ascii="仿宋" w:eastAsia="仿宋" w:hAnsi="仿宋" w:cs="仿宋_GB2312"/>
          <w:bCs/>
          <w:sz w:val="28"/>
          <w:szCs w:val="28"/>
        </w:rPr>
      </w:pPr>
      <w:r w:rsidRPr="00EA09EF">
        <w:rPr>
          <w:rFonts w:ascii="仿宋" w:eastAsia="仿宋" w:hAnsi="仿宋" w:cs="仿宋_GB2312" w:hint="eastAsia"/>
          <w:bCs/>
          <w:sz w:val="28"/>
          <w:szCs w:val="28"/>
        </w:rPr>
        <w:t>按支出经济分类划分;工资福利支出</w:t>
      </w:r>
      <w:r w:rsidR="003D1CB7" w:rsidRPr="00EA09EF">
        <w:rPr>
          <w:rFonts w:ascii="仿宋" w:eastAsia="仿宋" w:hAnsi="仿宋" w:cs="仿宋_GB2312" w:hint="eastAsia"/>
          <w:bCs/>
          <w:sz w:val="28"/>
          <w:szCs w:val="28"/>
        </w:rPr>
        <w:t>1759.86</w:t>
      </w:r>
      <w:r w:rsidRPr="00EA09EF">
        <w:rPr>
          <w:rFonts w:ascii="仿宋" w:eastAsia="仿宋" w:hAnsi="仿宋" w:cs="仿宋_GB2312" w:hint="eastAsia"/>
          <w:bCs/>
          <w:sz w:val="28"/>
          <w:szCs w:val="28"/>
        </w:rPr>
        <w:t>万元，占支出预算总额的</w:t>
      </w:r>
      <w:r w:rsidR="003D1CB7" w:rsidRPr="00EA09EF">
        <w:rPr>
          <w:rFonts w:ascii="仿宋" w:eastAsia="仿宋" w:hAnsi="仿宋" w:cs="仿宋_GB2312" w:hint="eastAsia"/>
          <w:bCs/>
          <w:sz w:val="28"/>
          <w:szCs w:val="28"/>
        </w:rPr>
        <w:t>59.17</w:t>
      </w:r>
      <w:r w:rsidRPr="00EA09EF">
        <w:rPr>
          <w:rFonts w:ascii="仿宋" w:eastAsia="仿宋" w:hAnsi="仿宋" w:cs="仿宋_GB2312" w:hint="eastAsia"/>
          <w:bCs/>
          <w:sz w:val="28"/>
          <w:szCs w:val="28"/>
        </w:rPr>
        <w:t>%；商品和服务支出</w:t>
      </w:r>
      <w:r w:rsidR="003D1CB7" w:rsidRPr="00EA09EF">
        <w:rPr>
          <w:rFonts w:ascii="仿宋" w:eastAsia="仿宋" w:hAnsi="仿宋" w:cs="仿宋_GB2312" w:hint="eastAsia"/>
          <w:bCs/>
          <w:sz w:val="28"/>
          <w:szCs w:val="28"/>
        </w:rPr>
        <w:t>739.16</w:t>
      </w:r>
      <w:r w:rsidRPr="00EA09EF">
        <w:rPr>
          <w:rFonts w:ascii="仿宋" w:eastAsia="仿宋" w:hAnsi="仿宋" w:cs="仿宋_GB2312" w:hint="eastAsia"/>
          <w:bCs/>
          <w:sz w:val="28"/>
          <w:szCs w:val="28"/>
        </w:rPr>
        <w:t>万元，占支出预算总额的</w:t>
      </w:r>
      <w:r w:rsidR="003D1CB7" w:rsidRPr="00EA09EF">
        <w:rPr>
          <w:rFonts w:ascii="仿宋" w:eastAsia="仿宋" w:hAnsi="仿宋" w:cs="仿宋_GB2312" w:hint="eastAsia"/>
          <w:bCs/>
          <w:sz w:val="28"/>
          <w:szCs w:val="28"/>
        </w:rPr>
        <w:t>24.85</w:t>
      </w:r>
      <w:r w:rsidRPr="00EA09EF">
        <w:rPr>
          <w:rFonts w:ascii="仿宋" w:eastAsia="仿宋" w:hAnsi="仿宋" w:cs="仿宋_GB2312" w:hint="eastAsia"/>
          <w:bCs/>
          <w:sz w:val="28"/>
          <w:szCs w:val="28"/>
        </w:rPr>
        <w:t>%；对个人和家庭的补助</w:t>
      </w:r>
      <w:r w:rsidR="003D1CB7" w:rsidRPr="00EA09EF">
        <w:rPr>
          <w:rFonts w:ascii="仿宋" w:eastAsia="仿宋" w:hAnsi="仿宋" w:cs="仿宋_GB2312" w:hint="eastAsia"/>
          <w:bCs/>
          <w:sz w:val="28"/>
          <w:szCs w:val="28"/>
        </w:rPr>
        <w:t>420.87</w:t>
      </w:r>
      <w:r w:rsidRPr="00EA09EF">
        <w:rPr>
          <w:rFonts w:ascii="仿宋" w:eastAsia="仿宋" w:hAnsi="仿宋" w:cs="仿宋_GB2312" w:hint="eastAsia"/>
          <w:bCs/>
          <w:sz w:val="28"/>
          <w:szCs w:val="28"/>
        </w:rPr>
        <w:t>万元，占支出预算总额的</w:t>
      </w:r>
      <w:r w:rsidR="003D1CB7" w:rsidRPr="00EA09EF">
        <w:rPr>
          <w:rFonts w:ascii="仿宋" w:eastAsia="仿宋" w:hAnsi="仿宋" w:cs="仿宋_GB2312" w:hint="eastAsia"/>
          <w:bCs/>
          <w:sz w:val="28"/>
          <w:szCs w:val="28"/>
        </w:rPr>
        <w:lastRenderedPageBreak/>
        <w:t>14.15</w:t>
      </w:r>
      <w:r w:rsidRPr="00EA09EF">
        <w:rPr>
          <w:rFonts w:ascii="仿宋" w:eastAsia="仿宋" w:hAnsi="仿宋" w:cs="仿宋_GB2312" w:hint="eastAsia"/>
          <w:bCs/>
          <w:sz w:val="28"/>
          <w:szCs w:val="28"/>
        </w:rPr>
        <w:t>%；资本性支出</w:t>
      </w:r>
      <w:r w:rsidR="003D1CB7" w:rsidRPr="00EA09EF">
        <w:rPr>
          <w:rFonts w:ascii="仿宋" w:eastAsia="仿宋" w:hAnsi="仿宋" w:cs="仿宋_GB2312" w:hint="eastAsia"/>
          <w:bCs/>
          <w:sz w:val="28"/>
          <w:szCs w:val="28"/>
        </w:rPr>
        <w:t>54.37</w:t>
      </w:r>
      <w:r w:rsidRPr="00EA09EF">
        <w:rPr>
          <w:rFonts w:ascii="仿宋" w:eastAsia="仿宋" w:hAnsi="仿宋" w:cs="仿宋_GB2312" w:hint="eastAsia"/>
          <w:bCs/>
          <w:sz w:val="28"/>
          <w:szCs w:val="28"/>
        </w:rPr>
        <w:t>万元，占支出预算总额的</w:t>
      </w:r>
      <w:r w:rsidR="003D1CB7" w:rsidRPr="00EA09EF">
        <w:rPr>
          <w:rFonts w:ascii="仿宋" w:eastAsia="仿宋" w:hAnsi="仿宋" w:cs="仿宋_GB2312" w:hint="eastAsia"/>
          <w:bCs/>
          <w:sz w:val="28"/>
          <w:szCs w:val="28"/>
        </w:rPr>
        <w:t>1.83</w:t>
      </w:r>
      <w:r w:rsidRPr="00EA09EF">
        <w:rPr>
          <w:rFonts w:ascii="仿宋" w:eastAsia="仿宋" w:hAnsi="仿宋" w:cs="仿宋_GB2312" w:hint="eastAsia"/>
          <w:bCs/>
          <w:sz w:val="28"/>
          <w:szCs w:val="28"/>
        </w:rPr>
        <w:t>%。</w:t>
      </w:r>
    </w:p>
    <w:p w:rsidR="000C0369" w:rsidRPr="00EA09EF" w:rsidRDefault="003D1CB7" w:rsidP="00EA09EF">
      <w:pPr>
        <w:ind w:firstLineChars="200" w:firstLine="560"/>
        <w:rPr>
          <w:rFonts w:asciiTheme="majorEastAsia" w:eastAsiaTheme="majorEastAsia" w:hAnsiTheme="majorEastAsia" w:cs="仿宋_GB2312"/>
          <w:bCs/>
          <w:sz w:val="28"/>
          <w:szCs w:val="28"/>
        </w:rPr>
      </w:pPr>
      <w:r w:rsidRPr="00EA09EF">
        <w:rPr>
          <w:rFonts w:asciiTheme="majorEastAsia" w:eastAsiaTheme="majorEastAsia" w:hAnsiTheme="majorEastAsia" w:cs="仿宋_GB2312" w:hint="eastAsia"/>
          <w:bCs/>
          <w:sz w:val="28"/>
          <w:szCs w:val="28"/>
        </w:rPr>
        <w:t>（三）</w:t>
      </w:r>
      <w:r w:rsidR="00F06AEA" w:rsidRPr="00EA09EF">
        <w:rPr>
          <w:rFonts w:asciiTheme="majorEastAsia" w:eastAsiaTheme="majorEastAsia" w:hAnsiTheme="majorEastAsia" w:cs="仿宋_GB2312" w:hint="eastAsia"/>
          <w:bCs/>
          <w:sz w:val="28"/>
          <w:szCs w:val="28"/>
        </w:rPr>
        <w:t>财政拨款支出情况</w:t>
      </w:r>
    </w:p>
    <w:p w:rsidR="003D1CB7" w:rsidRPr="00EA09EF" w:rsidRDefault="003D1CB7" w:rsidP="00EA09EF">
      <w:pPr>
        <w:ind w:firstLineChars="200" w:firstLine="560"/>
        <w:rPr>
          <w:rFonts w:ascii="仿宋" w:eastAsia="仿宋" w:hAnsi="仿宋" w:cs="仿宋_GB2312"/>
          <w:bCs/>
          <w:sz w:val="28"/>
          <w:szCs w:val="28"/>
        </w:rPr>
      </w:pPr>
      <w:r w:rsidRPr="00EA09EF">
        <w:rPr>
          <w:rFonts w:ascii="仿宋" w:eastAsia="仿宋" w:hAnsi="仿宋" w:cs="仿宋_GB2312" w:hint="eastAsia"/>
          <w:bCs/>
          <w:sz w:val="28"/>
          <w:szCs w:val="28"/>
        </w:rPr>
        <w:t>2020年景德镇市交通运输局</w:t>
      </w:r>
      <w:r w:rsidR="00E0505C" w:rsidRPr="00EA09EF">
        <w:rPr>
          <w:rFonts w:ascii="仿宋" w:eastAsia="仿宋" w:hAnsi="仿宋" w:cs="仿宋_GB2312" w:hint="eastAsia"/>
          <w:bCs/>
          <w:sz w:val="28"/>
          <w:szCs w:val="28"/>
        </w:rPr>
        <w:t>财政</w:t>
      </w:r>
      <w:r w:rsidRPr="00EA09EF">
        <w:rPr>
          <w:rFonts w:ascii="仿宋" w:eastAsia="仿宋" w:hAnsi="仿宋" w:cs="仿宋_GB2312" w:hint="eastAsia"/>
          <w:bCs/>
          <w:sz w:val="28"/>
          <w:szCs w:val="28"/>
        </w:rPr>
        <w:t>拨款支出预算2360.29万元，占支出预算总额的79.36%，与上年预算相比增长3.83%。具体支出情况是：</w:t>
      </w:r>
    </w:p>
    <w:p w:rsidR="003D1CB7" w:rsidRPr="00EA09EF" w:rsidRDefault="003D1CB7" w:rsidP="00EA09EF">
      <w:pPr>
        <w:ind w:firstLineChars="200" w:firstLine="560"/>
        <w:rPr>
          <w:rFonts w:ascii="仿宋" w:eastAsia="仿宋" w:hAnsi="仿宋" w:cs="仿宋_GB2312"/>
          <w:bCs/>
          <w:sz w:val="28"/>
          <w:szCs w:val="28"/>
        </w:rPr>
      </w:pPr>
      <w:r w:rsidRPr="00EA09EF">
        <w:rPr>
          <w:rFonts w:ascii="仿宋" w:eastAsia="仿宋" w:hAnsi="仿宋" w:cs="仿宋_GB2312" w:hint="eastAsia"/>
          <w:bCs/>
          <w:sz w:val="28"/>
          <w:szCs w:val="28"/>
        </w:rPr>
        <w:t>一般公共服务支出7.00万元，占公共财政拨款支出预算的</w:t>
      </w:r>
      <w:r w:rsidR="00E0505C" w:rsidRPr="00EA09EF">
        <w:rPr>
          <w:rFonts w:ascii="仿宋" w:eastAsia="仿宋" w:hAnsi="仿宋" w:cs="仿宋_GB2312" w:hint="eastAsia"/>
          <w:bCs/>
          <w:sz w:val="28"/>
          <w:szCs w:val="28"/>
        </w:rPr>
        <w:t>0.3</w:t>
      </w:r>
      <w:r w:rsidRPr="00EA09EF">
        <w:rPr>
          <w:rFonts w:ascii="仿宋" w:eastAsia="仿宋" w:hAnsi="仿宋" w:cs="仿宋_GB2312" w:hint="eastAsia"/>
          <w:bCs/>
          <w:sz w:val="28"/>
          <w:szCs w:val="28"/>
        </w:rPr>
        <w:t>%。</w:t>
      </w:r>
    </w:p>
    <w:p w:rsidR="003D1CB7" w:rsidRPr="00EA09EF" w:rsidRDefault="003D1CB7" w:rsidP="00EA09EF">
      <w:pPr>
        <w:ind w:firstLineChars="200" w:firstLine="560"/>
        <w:rPr>
          <w:rFonts w:ascii="仿宋" w:eastAsia="仿宋" w:hAnsi="仿宋" w:cs="仿宋_GB2312"/>
          <w:bCs/>
          <w:sz w:val="28"/>
          <w:szCs w:val="28"/>
        </w:rPr>
      </w:pPr>
      <w:r w:rsidRPr="00EA09EF">
        <w:rPr>
          <w:rFonts w:ascii="仿宋" w:eastAsia="仿宋" w:hAnsi="仿宋" w:cs="仿宋_GB2312" w:hint="eastAsia"/>
          <w:bCs/>
          <w:sz w:val="28"/>
          <w:szCs w:val="28"/>
        </w:rPr>
        <w:t>社会保障和就业支出</w:t>
      </w:r>
      <w:r w:rsidR="00E0505C" w:rsidRPr="00EA09EF">
        <w:rPr>
          <w:rFonts w:ascii="仿宋" w:eastAsia="仿宋" w:hAnsi="仿宋" w:cs="仿宋_GB2312" w:hint="eastAsia"/>
          <w:bCs/>
          <w:sz w:val="28"/>
          <w:szCs w:val="28"/>
        </w:rPr>
        <w:t>60.28</w:t>
      </w:r>
      <w:r w:rsidRPr="00EA09EF">
        <w:rPr>
          <w:rFonts w:ascii="仿宋" w:eastAsia="仿宋" w:hAnsi="仿宋" w:cs="仿宋_GB2312" w:hint="eastAsia"/>
          <w:bCs/>
          <w:sz w:val="28"/>
          <w:szCs w:val="28"/>
        </w:rPr>
        <w:t>万元，占公共财政拨款支出预算的</w:t>
      </w:r>
      <w:r w:rsidR="00E0505C" w:rsidRPr="00EA09EF">
        <w:rPr>
          <w:rFonts w:ascii="仿宋" w:eastAsia="仿宋" w:hAnsi="仿宋" w:cs="仿宋_GB2312" w:hint="eastAsia"/>
          <w:bCs/>
          <w:sz w:val="28"/>
          <w:szCs w:val="28"/>
        </w:rPr>
        <w:t>2.55</w:t>
      </w:r>
      <w:r w:rsidRPr="00EA09EF">
        <w:rPr>
          <w:rFonts w:ascii="仿宋" w:eastAsia="仿宋" w:hAnsi="仿宋" w:cs="仿宋_GB2312" w:hint="eastAsia"/>
          <w:bCs/>
          <w:sz w:val="28"/>
          <w:szCs w:val="28"/>
        </w:rPr>
        <w:t>%。</w:t>
      </w:r>
    </w:p>
    <w:p w:rsidR="003D1CB7" w:rsidRPr="00EA09EF" w:rsidRDefault="003D1CB7" w:rsidP="00EA09EF">
      <w:pPr>
        <w:ind w:firstLineChars="200" w:firstLine="560"/>
        <w:rPr>
          <w:rFonts w:ascii="仿宋" w:eastAsia="仿宋" w:hAnsi="仿宋" w:cs="仿宋_GB2312"/>
          <w:bCs/>
          <w:sz w:val="28"/>
          <w:szCs w:val="28"/>
        </w:rPr>
      </w:pPr>
      <w:r w:rsidRPr="00EA09EF">
        <w:rPr>
          <w:rFonts w:ascii="仿宋" w:eastAsia="仿宋" w:hAnsi="仿宋" w:cs="仿宋_GB2312" w:hint="eastAsia"/>
          <w:bCs/>
          <w:sz w:val="28"/>
          <w:szCs w:val="28"/>
        </w:rPr>
        <w:t>卫生健康支出</w:t>
      </w:r>
      <w:r w:rsidR="00E0505C" w:rsidRPr="00EA09EF">
        <w:rPr>
          <w:rFonts w:ascii="仿宋" w:eastAsia="仿宋" w:hAnsi="仿宋" w:cs="仿宋_GB2312" w:hint="eastAsia"/>
          <w:bCs/>
          <w:sz w:val="28"/>
          <w:szCs w:val="28"/>
        </w:rPr>
        <w:t>155.37</w:t>
      </w:r>
      <w:r w:rsidRPr="00EA09EF">
        <w:rPr>
          <w:rFonts w:ascii="仿宋" w:eastAsia="仿宋" w:hAnsi="仿宋" w:cs="仿宋_GB2312" w:hint="eastAsia"/>
          <w:bCs/>
          <w:sz w:val="28"/>
          <w:szCs w:val="28"/>
        </w:rPr>
        <w:t>万元，占公共财政拨款支出预算的</w:t>
      </w:r>
      <w:r w:rsidR="00E0505C" w:rsidRPr="00EA09EF">
        <w:rPr>
          <w:rFonts w:ascii="仿宋" w:eastAsia="仿宋" w:hAnsi="仿宋" w:cs="仿宋_GB2312" w:hint="eastAsia"/>
          <w:bCs/>
          <w:sz w:val="28"/>
          <w:szCs w:val="28"/>
        </w:rPr>
        <w:t>6.58</w:t>
      </w:r>
      <w:r w:rsidRPr="00EA09EF">
        <w:rPr>
          <w:rFonts w:ascii="仿宋" w:eastAsia="仿宋" w:hAnsi="仿宋" w:cs="仿宋_GB2312" w:hint="eastAsia"/>
          <w:bCs/>
          <w:sz w:val="28"/>
          <w:szCs w:val="28"/>
        </w:rPr>
        <w:t>%。</w:t>
      </w:r>
    </w:p>
    <w:p w:rsidR="003D1CB7" w:rsidRPr="00EA09EF" w:rsidRDefault="003D1CB7" w:rsidP="00EA09EF">
      <w:pPr>
        <w:ind w:firstLineChars="200" w:firstLine="560"/>
        <w:rPr>
          <w:rFonts w:ascii="仿宋" w:eastAsia="仿宋" w:hAnsi="仿宋" w:cs="仿宋_GB2312"/>
          <w:bCs/>
          <w:sz w:val="28"/>
          <w:szCs w:val="28"/>
        </w:rPr>
      </w:pPr>
      <w:r w:rsidRPr="00EA09EF">
        <w:rPr>
          <w:rFonts w:ascii="仿宋" w:eastAsia="仿宋" w:hAnsi="仿宋" w:cs="仿宋_GB2312" w:hint="eastAsia"/>
          <w:bCs/>
          <w:sz w:val="28"/>
          <w:szCs w:val="28"/>
        </w:rPr>
        <w:t>交通运输支出</w:t>
      </w:r>
      <w:r w:rsidR="00E0505C" w:rsidRPr="00EA09EF">
        <w:rPr>
          <w:rFonts w:ascii="仿宋" w:eastAsia="仿宋" w:hAnsi="仿宋" w:cs="仿宋_GB2312" w:hint="eastAsia"/>
          <w:bCs/>
          <w:sz w:val="28"/>
          <w:szCs w:val="28"/>
        </w:rPr>
        <w:t>2013.16</w:t>
      </w:r>
      <w:r w:rsidRPr="00EA09EF">
        <w:rPr>
          <w:rFonts w:ascii="仿宋" w:eastAsia="仿宋" w:hAnsi="仿宋" w:cs="仿宋_GB2312" w:hint="eastAsia"/>
          <w:bCs/>
          <w:sz w:val="28"/>
          <w:szCs w:val="28"/>
        </w:rPr>
        <w:t>万元，占公共财政拨款支出预算的</w:t>
      </w:r>
      <w:r w:rsidR="00E0505C" w:rsidRPr="00EA09EF">
        <w:rPr>
          <w:rFonts w:ascii="仿宋" w:eastAsia="仿宋" w:hAnsi="仿宋" w:cs="仿宋_GB2312" w:hint="eastAsia"/>
          <w:bCs/>
          <w:sz w:val="28"/>
          <w:szCs w:val="28"/>
        </w:rPr>
        <w:t>85.29</w:t>
      </w:r>
      <w:r w:rsidRPr="00EA09EF">
        <w:rPr>
          <w:rFonts w:ascii="仿宋" w:eastAsia="仿宋" w:hAnsi="仿宋" w:cs="仿宋_GB2312" w:hint="eastAsia"/>
          <w:bCs/>
          <w:sz w:val="28"/>
          <w:szCs w:val="28"/>
        </w:rPr>
        <w:t>%。</w:t>
      </w:r>
    </w:p>
    <w:p w:rsidR="003D1CB7" w:rsidRPr="00EA09EF" w:rsidRDefault="003D1CB7" w:rsidP="00EA09EF">
      <w:pPr>
        <w:ind w:firstLineChars="200" w:firstLine="560"/>
        <w:rPr>
          <w:rFonts w:ascii="仿宋" w:eastAsia="仿宋" w:hAnsi="仿宋" w:cs="仿宋_GB2312"/>
          <w:bCs/>
          <w:sz w:val="28"/>
          <w:szCs w:val="28"/>
        </w:rPr>
      </w:pPr>
      <w:r w:rsidRPr="00EA09EF">
        <w:rPr>
          <w:rFonts w:ascii="仿宋" w:eastAsia="仿宋" w:hAnsi="仿宋" w:cs="仿宋_GB2312" w:hint="eastAsia"/>
          <w:bCs/>
          <w:sz w:val="28"/>
          <w:szCs w:val="28"/>
        </w:rPr>
        <w:t>住房保障支出</w:t>
      </w:r>
      <w:r w:rsidR="00E0505C" w:rsidRPr="00EA09EF">
        <w:rPr>
          <w:rFonts w:ascii="仿宋" w:eastAsia="仿宋" w:hAnsi="仿宋" w:cs="仿宋_GB2312" w:hint="eastAsia"/>
          <w:bCs/>
          <w:sz w:val="28"/>
          <w:szCs w:val="28"/>
        </w:rPr>
        <w:t>124.48</w:t>
      </w:r>
      <w:r w:rsidRPr="00EA09EF">
        <w:rPr>
          <w:rFonts w:ascii="仿宋" w:eastAsia="仿宋" w:hAnsi="仿宋" w:cs="仿宋_GB2312" w:hint="eastAsia"/>
          <w:bCs/>
          <w:sz w:val="28"/>
          <w:szCs w:val="28"/>
        </w:rPr>
        <w:t>万元，占公共财政拨款支出预算的</w:t>
      </w:r>
      <w:r w:rsidR="00E0505C" w:rsidRPr="00EA09EF">
        <w:rPr>
          <w:rFonts w:ascii="仿宋" w:eastAsia="仿宋" w:hAnsi="仿宋" w:cs="仿宋_GB2312" w:hint="eastAsia"/>
          <w:bCs/>
          <w:sz w:val="28"/>
          <w:szCs w:val="28"/>
        </w:rPr>
        <w:t>5.27</w:t>
      </w:r>
      <w:r w:rsidRPr="00EA09EF">
        <w:rPr>
          <w:rFonts w:ascii="仿宋" w:eastAsia="仿宋" w:hAnsi="仿宋" w:cs="仿宋_GB2312" w:hint="eastAsia"/>
          <w:bCs/>
          <w:sz w:val="28"/>
          <w:szCs w:val="28"/>
        </w:rPr>
        <w:t>%。</w:t>
      </w:r>
    </w:p>
    <w:p w:rsidR="000C0369" w:rsidRPr="00EA09EF" w:rsidRDefault="00EA09EF" w:rsidP="00EA09EF">
      <w:pPr>
        <w:ind w:firstLineChars="200" w:firstLine="560"/>
        <w:rPr>
          <w:rFonts w:asciiTheme="majorEastAsia" w:eastAsiaTheme="majorEastAsia" w:hAnsiTheme="majorEastAsia" w:cs="仿宋_GB2312"/>
          <w:bCs/>
          <w:sz w:val="28"/>
          <w:szCs w:val="28"/>
        </w:rPr>
      </w:pPr>
      <w:r>
        <w:rPr>
          <w:rFonts w:asciiTheme="majorEastAsia" w:eastAsiaTheme="majorEastAsia" w:hAnsiTheme="majorEastAsia" w:cs="仿宋_GB2312" w:hint="eastAsia"/>
          <w:bCs/>
          <w:sz w:val="28"/>
          <w:szCs w:val="28"/>
        </w:rPr>
        <w:t>（四）</w:t>
      </w:r>
      <w:r w:rsidR="00F06AEA" w:rsidRPr="00EA09EF">
        <w:rPr>
          <w:rFonts w:asciiTheme="majorEastAsia" w:eastAsiaTheme="majorEastAsia" w:hAnsiTheme="majorEastAsia" w:cs="仿宋_GB2312" w:hint="eastAsia"/>
          <w:bCs/>
          <w:sz w:val="28"/>
          <w:szCs w:val="28"/>
        </w:rPr>
        <w:t>政府采购预算情况</w:t>
      </w:r>
    </w:p>
    <w:p w:rsidR="00E0505C" w:rsidRPr="00EA09EF" w:rsidRDefault="00E0505C" w:rsidP="00EA09EF">
      <w:pPr>
        <w:ind w:firstLineChars="200" w:firstLine="560"/>
        <w:rPr>
          <w:rFonts w:ascii="仿宋" w:eastAsia="仿宋" w:hAnsi="仿宋" w:cs="仿宋_GB2312"/>
          <w:bCs/>
          <w:sz w:val="28"/>
          <w:szCs w:val="28"/>
        </w:rPr>
      </w:pPr>
      <w:r w:rsidRPr="00EA09EF">
        <w:rPr>
          <w:rFonts w:ascii="仿宋" w:eastAsia="仿宋" w:hAnsi="仿宋" w:cs="仿宋_GB2312" w:hint="eastAsia"/>
          <w:bCs/>
          <w:sz w:val="28"/>
          <w:szCs w:val="28"/>
        </w:rPr>
        <w:t>2020年政府采购预算为40.40万元，其中：部门集中采购40.40万元，与上年预算相比减少70.85%，原因是部分单位2020年采购需求有所减少。</w:t>
      </w:r>
    </w:p>
    <w:p w:rsidR="000C0369" w:rsidRPr="00EA09EF" w:rsidRDefault="00F06AEA" w:rsidP="00EA09EF">
      <w:pPr>
        <w:ind w:firstLineChars="200" w:firstLine="560"/>
        <w:rPr>
          <w:rFonts w:asciiTheme="majorEastAsia" w:eastAsiaTheme="majorEastAsia" w:hAnsiTheme="majorEastAsia" w:cs="仿宋_GB2312"/>
          <w:bCs/>
          <w:sz w:val="28"/>
          <w:szCs w:val="28"/>
        </w:rPr>
      </w:pPr>
      <w:r w:rsidRPr="00EA09EF">
        <w:rPr>
          <w:rFonts w:asciiTheme="majorEastAsia" w:eastAsiaTheme="majorEastAsia" w:hAnsiTheme="majorEastAsia" w:cs="仿宋_GB2312" w:hint="eastAsia"/>
          <w:bCs/>
          <w:sz w:val="28"/>
          <w:szCs w:val="28"/>
        </w:rPr>
        <w:t>（五）政府基金收支情况</w:t>
      </w:r>
    </w:p>
    <w:p w:rsidR="00E0505C" w:rsidRPr="00EA09EF" w:rsidRDefault="00E0505C" w:rsidP="00EA09EF">
      <w:pPr>
        <w:ind w:firstLineChars="200" w:firstLine="560"/>
        <w:rPr>
          <w:rFonts w:ascii="仿宋" w:eastAsia="仿宋" w:hAnsi="仿宋" w:cs="仿宋_GB2312"/>
          <w:bCs/>
          <w:sz w:val="28"/>
          <w:szCs w:val="28"/>
        </w:rPr>
      </w:pPr>
      <w:r w:rsidRPr="00EA09EF">
        <w:rPr>
          <w:rFonts w:ascii="仿宋" w:eastAsia="仿宋" w:hAnsi="仿宋" w:cs="仿宋_GB2312" w:hint="eastAsia"/>
          <w:bCs/>
          <w:sz w:val="28"/>
          <w:szCs w:val="28"/>
        </w:rPr>
        <w:t>无政府基金收支预算。</w:t>
      </w:r>
    </w:p>
    <w:p w:rsidR="000C0369" w:rsidRPr="00EA09EF" w:rsidRDefault="00F06AEA" w:rsidP="00EA09EF">
      <w:pPr>
        <w:ind w:firstLineChars="200" w:firstLine="560"/>
        <w:rPr>
          <w:rFonts w:asciiTheme="majorEastAsia" w:eastAsiaTheme="majorEastAsia" w:hAnsiTheme="majorEastAsia" w:cs="仿宋_GB2312"/>
          <w:bCs/>
          <w:sz w:val="28"/>
          <w:szCs w:val="28"/>
        </w:rPr>
      </w:pPr>
      <w:r w:rsidRPr="00EA09EF">
        <w:rPr>
          <w:rFonts w:asciiTheme="majorEastAsia" w:eastAsiaTheme="majorEastAsia" w:hAnsiTheme="majorEastAsia" w:cs="仿宋_GB2312" w:hint="eastAsia"/>
          <w:bCs/>
          <w:sz w:val="28"/>
          <w:szCs w:val="28"/>
        </w:rPr>
        <w:t>（六）2020年“三公”经费预算情况说明</w:t>
      </w:r>
    </w:p>
    <w:p w:rsidR="00E0505C" w:rsidRPr="00EA09EF" w:rsidRDefault="00E0505C" w:rsidP="00EA09EF">
      <w:pPr>
        <w:ind w:firstLineChars="200" w:firstLine="560"/>
        <w:rPr>
          <w:rFonts w:ascii="仿宋" w:eastAsia="仿宋" w:hAnsi="仿宋" w:cs="仿宋_GB2312"/>
          <w:bCs/>
          <w:sz w:val="28"/>
          <w:szCs w:val="28"/>
        </w:rPr>
      </w:pPr>
      <w:r w:rsidRPr="00EA09EF">
        <w:rPr>
          <w:rFonts w:ascii="仿宋" w:eastAsia="仿宋" w:hAnsi="仿宋" w:cs="仿宋_GB2312" w:hint="eastAsia"/>
          <w:bCs/>
          <w:sz w:val="28"/>
          <w:szCs w:val="28"/>
        </w:rPr>
        <w:t>2020年市交通运输局“三公”经费年初预算安排40.40万元。其中：公务接待费20.26万元，比上年减少2.64万元。</w:t>
      </w:r>
    </w:p>
    <w:p w:rsidR="00102B53" w:rsidRPr="00102B53" w:rsidRDefault="00E0505C" w:rsidP="00102B53">
      <w:pPr>
        <w:ind w:firstLineChars="200" w:firstLine="560"/>
        <w:rPr>
          <w:rFonts w:ascii="仿宋" w:eastAsia="仿宋" w:hAnsi="仿宋" w:cs="仿宋_GB2312" w:hint="eastAsia"/>
          <w:bCs/>
          <w:sz w:val="28"/>
          <w:szCs w:val="28"/>
        </w:rPr>
      </w:pPr>
      <w:r w:rsidRPr="00EA09EF">
        <w:rPr>
          <w:rFonts w:ascii="仿宋" w:eastAsia="仿宋" w:hAnsi="仿宋" w:cs="仿宋_GB2312" w:hint="eastAsia"/>
          <w:bCs/>
          <w:sz w:val="28"/>
          <w:szCs w:val="28"/>
        </w:rPr>
        <w:t>公务用车运行维护费20.14万元，比上年减少1.83万元。</w:t>
      </w:r>
    </w:p>
    <w:p w:rsidR="000C0369" w:rsidRDefault="00F06AEA" w:rsidP="00916894">
      <w:pPr>
        <w:jc w:val="center"/>
        <w:rPr>
          <w:rFonts w:ascii="黑体" w:eastAsia="黑体" w:cs="Times New Roman"/>
          <w:sz w:val="32"/>
          <w:szCs w:val="32"/>
        </w:rPr>
      </w:pPr>
      <w:r>
        <w:rPr>
          <w:rFonts w:ascii="黑体" w:eastAsia="黑体" w:hAnsi="宋体" w:cs="黑体" w:hint="eastAsia"/>
          <w:sz w:val="32"/>
          <w:szCs w:val="32"/>
        </w:rPr>
        <w:lastRenderedPageBreak/>
        <w:t>第三部分</w:t>
      </w:r>
      <w:r w:rsidR="00916894">
        <w:rPr>
          <w:rFonts w:ascii="黑体" w:eastAsia="黑体" w:hAnsi="宋体" w:cs="黑体" w:hint="eastAsia"/>
          <w:sz w:val="32"/>
          <w:szCs w:val="32"/>
        </w:rPr>
        <w:t xml:space="preserve">  </w:t>
      </w:r>
      <w:r>
        <w:rPr>
          <w:rFonts w:ascii="黑体" w:eastAsia="黑体" w:hAnsi="宋体" w:cs="黑体" w:hint="eastAsia"/>
          <w:sz w:val="32"/>
          <w:szCs w:val="32"/>
        </w:rPr>
        <w:t>景德镇市</w:t>
      </w:r>
      <w:r w:rsidR="00916894">
        <w:rPr>
          <w:rFonts w:ascii="黑体" w:eastAsia="黑体" w:hAnsi="宋体" w:cs="黑体" w:hint="eastAsia"/>
          <w:sz w:val="32"/>
          <w:szCs w:val="32"/>
        </w:rPr>
        <w:t>交通运输</w:t>
      </w:r>
      <w:r>
        <w:rPr>
          <w:rFonts w:ascii="黑体" w:eastAsia="黑体" w:hAnsi="宋体" w:cs="黑体" w:hint="eastAsia"/>
          <w:sz w:val="32"/>
          <w:szCs w:val="32"/>
        </w:rPr>
        <w:t>局2020年部门预算表</w:t>
      </w:r>
    </w:p>
    <w:p w:rsidR="000C0369" w:rsidRPr="00102B53" w:rsidRDefault="00916894" w:rsidP="00102B53">
      <w:pPr>
        <w:ind w:firstLineChars="200" w:firstLine="560"/>
        <w:rPr>
          <w:rFonts w:ascii="仿宋" w:eastAsia="仿宋" w:hAnsi="仿宋" w:cs="仿宋_GB2312"/>
          <w:bCs/>
          <w:sz w:val="28"/>
          <w:szCs w:val="28"/>
        </w:rPr>
      </w:pPr>
      <w:r w:rsidRPr="00EA09EF">
        <w:rPr>
          <w:rFonts w:ascii="仿宋" w:eastAsia="仿宋" w:hAnsi="仿宋" w:cs="仿宋_GB2312" w:hint="eastAsia"/>
          <w:bCs/>
          <w:sz w:val="28"/>
          <w:szCs w:val="28"/>
        </w:rPr>
        <w:t>八张表</w:t>
      </w:r>
      <w:r w:rsidR="00F06AEA" w:rsidRPr="00EA09EF">
        <w:rPr>
          <w:rFonts w:ascii="仿宋" w:eastAsia="仿宋" w:hAnsi="仿宋" w:cs="仿宋_GB2312" w:hint="eastAsia"/>
          <w:bCs/>
          <w:sz w:val="28"/>
          <w:szCs w:val="28"/>
        </w:rPr>
        <w:t>（详见附表）</w:t>
      </w:r>
    </w:p>
    <w:p w:rsidR="000C0369" w:rsidRDefault="00F06AEA" w:rsidP="00916894">
      <w:pPr>
        <w:jc w:val="center"/>
        <w:rPr>
          <w:rFonts w:ascii="仿宋_GB2312" w:eastAsia="仿宋_GB2312" w:cs="Times New Roman"/>
          <w:b/>
          <w:bCs/>
          <w:sz w:val="32"/>
          <w:szCs w:val="32"/>
        </w:rPr>
      </w:pPr>
      <w:r>
        <w:rPr>
          <w:rFonts w:ascii="黑体" w:eastAsia="黑体" w:hAnsi="宋体" w:cs="黑体" w:hint="eastAsia"/>
          <w:sz w:val="32"/>
          <w:szCs w:val="32"/>
        </w:rPr>
        <w:t>第四部分</w:t>
      </w:r>
      <w:r w:rsidR="00102B53">
        <w:rPr>
          <w:rFonts w:ascii="黑体" w:eastAsia="黑体" w:hAnsi="宋体" w:cs="黑体" w:hint="eastAsia"/>
          <w:sz w:val="32"/>
          <w:szCs w:val="32"/>
        </w:rPr>
        <w:t xml:space="preserve"> </w:t>
      </w:r>
      <w:r>
        <w:rPr>
          <w:rFonts w:ascii="黑体" w:eastAsia="黑体" w:hAnsi="宋体" w:cs="黑体" w:hint="eastAsia"/>
          <w:sz w:val="32"/>
          <w:szCs w:val="32"/>
        </w:rPr>
        <w:t>名词解释</w:t>
      </w:r>
    </w:p>
    <w:p w:rsidR="00916894" w:rsidRPr="00EA09EF" w:rsidRDefault="00916894" w:rsidP="00EA09EF">
      <w:pPr>
        <w:spacing w:line="600" w:lineRule="exact"/>
        <w:ind w:firstLineChars="196" w:firstLine="549"/>
        <w:rPr>
          <w:rFonts w:ascii="仿宋" w:eastAsia="仿宋" w:hAnsi="仿宋" w:cs="仿宋_GB2312"/>
          <w:bCs/>
          <w:sz w:val="28"/>
          <w:szCs w:val="28"/>
        </w:rPr>
      </w:pPr>
      <w:r w:rsidRPr="00916894">
        <w:rPr>
          <w:rFonts w:ascii="仿宋_GB2312" w:eastAsia="仿宋_GB2312" w:hAnsi="宋体" w:cs="仿宋_GB2312" w:hint="eastAsia"/>
          <w:b/>
          <w:bCs/>
          <w:sz w:val="28"/>
          <w:szCs w:val="28"/>
        </w:rPr>
        <w:t>2011105一般公共服务支出-纪检监察事务-派驻派出机构：</w:t>
      </w:r>
      <w:r w:rsidRPr="00EA09EF">
        <w:rPr>
          <w:rFonts w:ascii="仿宋" w:eastAsia="仿宋" w:hAnsi="仿宋" w:cs="仿宋_GB2312" w:hint="eastAsia"/>
          <w:bCs/>
          <w:sz w:val="28"/>
          <w:szCs w:val="28"/>
        </w:rPr>
        <w:t>反映由纪检监察部门负担的派驻各部门和单位的纪检监察人员的专项业务支出。</w:t>
      </w:r>
    </w:p>
    <w:p w:rsidR="00916894" w:rsidRPr="00EA09EF" w:rsidRDefault="00916894" w:rsidP="00EA09EF">
      <w:pPr>
        <w:spacing w:line="600" w:lineRule="exact"/>
        <w:ind w:firstLineChars="196" w:firstLine="549"/>
        <w:rPr>
          <w:rFonts w:ascii="仿宋" w:eastAsia="仿宋" w:hAnsi="仿宋" w:cs="仿宋_GB2312"/>
          <w:bCs/>
          <w:sz w:val="28"/>
          <w:szCs w:val="28"/>
        </w:rPr>
      </w:pPr>
      <w:r w:rsidRPr="00916894">
        <w:rPr>
          <w:rFonts w:ascii="仿宋_GB2312" w:eastAsia="仿宋_GB2312" w:hAnsi="宋体" w:cs="仿宋_GB2312" w:hint="eastAsia"/>
          <w:b/>
          <w:bCs/>
          <w:sz w:val="28"/>
          <w:szCs w:val="28"/>
        </w:rPr>
        <w:t>2080504社会保障和就业支出-行政事业单位离退休-未归口管理的行政单位离退休：</w:t>
      </w:r>
      <w:r w:rsidRPr="00EA09EF">
        <w:rPr>
          <w:rFonts w:ascii="仿宋" w:eastAsia="仿宋" w:hAnsi="仿宋" w:cs="仿宋_GB2312" w:hint="eastAsia"/>
          <w:bCs/>
          <w:sz w:val="28"/>
          <w:szCs w:val="28"/>
        </w:rPr>
        <w:t>反映未实行归口管理的行政单位（包括实行公务员管理的事业单位）开支的离退休支出。</w:t>
      </w:r>
    </w:p>
    <w:p w:rsidR="00916894" w:rsidRPr="00916894" w:rsidRDefault="00916894" w:rsidP="00EA09EF">
      <w:pPr>
        <w:spacing w:line="600" w:lineRule="exact"/>
        <w:ind w:firstLineChars="196" w:firstLine="549"/>
        <w:rPr>
          <w:rFonts w:ascii="仿宋_GB2312" w:eastAsia="仿宋_GB2312" w:hAnsi="宋体" w:cs="仿宋_GB2312"/>
          <w:sz w:val="28"/>
          <w:szCs w:val="28"/>
        </w:rPr>
      </w:pPr>
      <w:r w:rsidRPr="00916894">
        <w:rPr>
          <w:rFonts w:ascii="仿宋_GB2312" w:eastAsia="仿宋_GB2312" w:hAnsi="宋体" w:cs="仿宋_GB2312" w:hint="eastAsia"/>
          <w:b/>
          <w:bCs/>
          <w:sz w:val="28"/>
          <w:szCs w:val="28"/>
        </w:rPr>
        <w:t>2080505社会保障和就业支出-行政事业单位离退休-机关事业单位基本养老保险缴费支出：</w:t>
      </w:r>
      <w:r w:rsidRPr="00EA09EF">
        <w:rPr>
          <w:rFonts w:ascii="仿宋" w:eastAsia="仿宋" w:hAnsi="仿宋" w:cs="仿宋_GB2312" w:hint="eastAsia"/>
          <w:bCs/>
          <w:sz w:val="28"/>
          <w:szCs w:val="28"/>
        </w:rPr>
        <w:t>反映机关事业单位实施养老保险制度由单位缴纳的基本养老保险费支出。</w:t>
      </w:r>
    </w:p>
    <w:p w:rsidR="00916894" w:rsidRPr="00EA09EF" w:rsidRDefault="00916894" w:rsidP="00EA09EF">
      <w:pPr>
        <w:spacing w:line="600" w:lineRule="exact"/>
        <w:ind w:firstLineChars="196" w:firstLine="549"/>
        <w:rPr>
          <w:rFonts w:ascii="仿宋" w:eastAsia="仿宋" w:hAnsi="仿宋" w:cs="仿宋_GB2312"/>
          <w:bCs/>
          <w:sz w:val="28"/>
          <w:szCs w:val="28"/>
        </w:rPr>
      </w:pPr>
      <w:r w:rsidRPr="00916894">
        <w:rPr>
          <w:rFonts w:ascii="仿宋_GB2312" w:eastAsia="仿宋_GB2312" w:hAnsi="宋体" w:cs="仿宋_GB2312" w:hint="eastAsia"/>
          <w:b/>
          <w:bCs/>
          <w:sz w:val="28"/>
          <w:szCs w:val="28"/>
        </w:rPr>
        <w:t>2101101 卫生健康支出-行政事业单位医疗-行政单位医疗：</w:t>
      </w:r>
      <w:r w:rsidRPr="00EA09EF">
        <w:rPr>
          <w:rFonts w:ascii="仿宋" w:eastAsia="仿宋" w:hAnsi="仿宋" w:cs="仿宋_GB2312" w:hint="eastAsia"/>
          <w:bCs/>
          <w:sz w:val="28"/>
          <w:szCs w:val="28"/>
        </w:rPr>
        <w:t>反映财政部门安排的行政单位（包括实行公务员管理的事业单位，下同）基本医疗保险缴费经费，未参加医疗保险的行政单位的公费医疗经费，按国家规定享受离休人员、红军老战士待遇人员的医疗经费。</w:t>
      </w:r>
    </w:p>
    <w:p w:rsidR="00916894" w:rsidRPr="00916894" w:rsidRDefault="00916894" w:rsidP="00EA09EF">
      <w:pPr>
        <w:spacing w:line="600" w:lineRule="exact"/>
        <w:ind w:firstLineChars="196" w:firstLine="549"/>
        <w:rPr>
          <w:rFonts w:ascii="仿宋_GB2312" w:eastAsia="仿宋_GB2312" w:hAnsi="宋体" w:cs="仿宋_GB2312"/>
          <w:b/>
          <w:bCs/>
          <w:sz w:val="28"/>
          <w:szCs w:val="28"/>
        </w:rPr>
      </w:pPr>
      <w:r w:rsidRPr="00916894">
        <w:rPr>
          <w:rFonts w:ascii="仿宋_GB2312" w:eastAsia="仿宋_GB2312" w:hAnsi="宋体" w:cs="仿宋_GB2312" w:hint="eastAsia"/>
          <w:b/>
          <w:bCs/>
          <w:sz w:val="28"/>
          <w:szCs w:val="28"/>
        </w:rPr>
        <w:t>2101102卫生健康支出-行政事业单位医疗-事业单位医疗：</w:t>
      </w:r>
      <w:r w:rsidRPr="00EA09EF">
        <w:rPr>
          <w:rFonts w:ascii="仿宋" w:eastAsia="仿宋" w:hAnsi="仿宋" w:cs="仿宋_GB2312" w:hint="eastAsia"/>
          <w:bCs/>
          <w:sz w:val="28"/>
          <w:szCs w:val="28"/>
        </w:rPr>
        <w:t>反映财政部门安排的事业基本医疗保险缴费经费，未参加医疗保险的事业单位的公费医疗经费，按国家规定享受离休人员待遇的医疗经费。</w:t>
      </w:r>
    </w:p>
    <w:p w:rsidR="00916894" w:rsidRPr="00EA09EF" w:rsidRDefault="00916894" w:rsidP="00EA09EF">
      <w:pPr>
        <w:spacing w:line="600" w:lineRule="exact"/>
        <w:ind w:firstLineChars="196" w:firstLine="549"/>
        <w:rPr>
          <w:rFonts w:ascii="仿宋" w:eastAsia="仿宋" w:hAnsi="仿宋" w:cs="仿宋_GB2312"/>
          <w:bCs/>
          <w:sz w:val="28"/>
          <w:szCs w:val="28"/>
        </w:rPr>
      </w:pPr>
      <w:r w:rsidRPr="00916894">
        <w:rPr>
          <w:rFonts w:ascii="仿宋_GB2312" w:eastAsia="仿宋_GB2312" w:hAnsi="宋体" w:cs="仿宋_GB2312" w:hint="eastAsia"/>
          <w:b/>
          <w:bCs/>
          <w:sz w:val="28"/>
          <w:szCs w:val="28"/>
        </w:rPr>
        <w:t>2101103卫生健康支出-行政事业单位医疗-公务员医疗补助：</w:t>
      </w:r>
      <w:r w:rsidRPr="00EA09EF">
        <w:rPr>
          <w:rFonts w:ascii="仿宋" w:eastAsia="仿宋" w:hAnsi="仿宋" w:cs="仿宋_GB2312" w:hint="eastAsia"/>
          <w:bCs/>
          <w:sz w:val="28"/>
          <w:szCs w:val="28"/>
        </w:rPr>
        <w:t>反映财政部门安排的公务员医疗补助经费。</w:t>
      </w:r>
    </w:p>
    <w:p w:rsidR="00916894" w:rsidRPr="00EA09EF" w:rsidRDefault="00916894" w:rsidP="00EA09EF">
      <w:pPr>
        <w:spacing w:line="600" w:lineRule="exact"/>
        <w:ind w:firstLineChars="196" w:firstLine="549"/>
        <w:rPr>
          <w:rFonts w:ascii="仿宋" w:eastAsia="仿宋" w:hAnsi="仿宋" w:cs="仿宋_GB2312"/>
          <w:bCs/>
          <w:sz w:val="28"/>
          <w:szCs w:val="28"/>
        </w:rPr>
      </w:pPr>
      <w:r w:rsidRPr="00916894">
        <w:rPr>
          <w:rFonts w:ascii="仿宋_GB2312" w:eastAsia="仿宋_GB2312" w:hAnsi="宋体" w:cs="仿宋_GB2312" w:hint="eastAsia"/>
          <w:b/>
          <w:bCs/>
          <w:sz w:val="28"/>
          <w:szCs w:val="28"/>
        </w:rPr>
        <w:t>2101199卫生健康支出-行政事业单位医疗-其他行政事业单位医疗支出：</w:t>
      </w:r>
      <w:r w:rsidRPr="00EA09EF">
        <w:rPr>
          <w:rFonts w:ascii="仿宋" w:eastAsia="仿宋" w:hAnsi="仿宋" w:cs="仿宋_GB2312" w:hint="eastAsia"/>
          <w:bCs/>
          <w:sz w:val="28"/>
          <w:szCs w:val="28"/>
        </w:rPr>
        <w:t>反映除上述项目以外的其他用于行政事业单位医疗方面的支</w:t>
      </w:r>
      <w:r w:rsidRPr="00EA09EF">
        <w:rPr>
          <w:rFonts w:ascii="仿宋" w:eastAsia="仿宋" w:hAnsi="仿宋" w:cs="仿宋_GB2312" w:hint="eastAsia"/>
          <w:bCs/>
          <w:sz w:val="28"/>
          <w:szCs w:val="28"/>
        </w:rPr>
        <w:lastRenderedPageBreak/>
        <w:t>出。</w:t>
      </w:r>
    </w:p>
    <w:p w:rsidR="00916894" w:rsidRPr="00916894" w:rsidRDefault="00916894" w:rsidP="00EA09EF">
      <w:pPr>
        <w:spacing w:line="600" w:lineRule="exact"/>
        <w:ind w:firstLineChars="196" w:firstLine="549"/>
        <w:rPr>
          <w:rFonts w:ascii="仿宋_GB2312" w:eastAsia="仿宋_GB2312" w:hAnsi="宋体" w:cs="仿宋_GB2312"/>
          <w:sz w:val="28"/>
          <w:szCs w:val="28"/>
        </w:rPr>
      </w:pPr>
      <w:r w:rsidRPr="00916894">
        <w:rPr>
          <w:rFonts w:ascii="仿宋_GB2312" w:eastAsia="仿宋_GB2312" w:hAnsi="宋体" w:cs="仿宋_GB2312" w:hint="eastAsia"/>
          <w:b/>
          <w:bCs/>
          <w:sz w:val="28"/>
          <w:szCs w:val="28"/>
        </w:rPr>
        <w:t>2140101交通运输支出-公路水路运输-行政运行（公路水路运输）：</w:t>
      </w:r>
      <w:r w:rsidRPr="00EA09EF">
        <w:rPr>
          <w:rFonts w:ascii="仿宋" w:eastAsia="仿宋" w:hAnsi="仿宋" w:cs="仿宋_GB2312" w:hint="eastAsia"/>
          <w:bCs/>
          <w:sz w:val="28"/>
          <w:szCs w:val="28"/>
        </w:rPr>
        <w:t>反映行政单位（包括实行公务员管理的事业单位）的基本支出。</w:t>
      </w:r>
    </w:p>
    <w:p w:rsidR="00916894" w:rsidRPr="00916894" w:rsidRDefault="00916894" w:rsidP="00EA09EF">
      <w:pPr>
        <w:spacing w:line="600" w:lineRule="exact"/>
        <w:ind w:firstLineChars="196" w:firstLine="549"/>
        <w:rPr>
          <w:rFonts w:ascii="仿宋_GB2312" w:eastAsia="仿宋_GB2312" w:hAnsi="宋体" w:cs="仿宋_GB2312"/>
          <w:sz w:val="28"/>
          <w:szCs w:val="28"/>
        </w:rPr>
      </w:pPr>
      <w:r w:rsidRPr="00916894">
        <w:rPr>
          <w:rFonts w:ascii="仿宋_GB2312" w:eastAsia="仿宋_GB2312" w:hAnsi="宋体" w:cs="仿宋_GB2312" w:hint="eastAsia"/>
          <w:b/>
          <w:bCs/>
          <w:sz w:val="28"/>
          <w:szCs w:val="28"/>
        </w:rPr>
        <w:t>2140102交通运输支出-公路水路运输-一般行政管理事务（公路水路运输）：</w:t>
      </w:r>
      <w:r w:rsidRPr="00EA09EF">
        <w:rPr>
          <w:rFonts w:ascii="仿宋" w:eastAsia="仿宋" w:hAnsi="仿宋" w:cs="仿宋_GB2312" w:hint="eastAsia"/>
          <w:bCs/>
          <w:sz w:val="28"/>
          <w:szCs w:val="28"/>
        </w:rPr>
        <w:t>反映行政单位（包括实行公务员管理的事业单位）未单独设置项级科目的其他项目支出。</w:t>
      </w:r>
    </w:p>
    <w:p w:rsidR="00916894" w:rsidRPr="00EA09EF" w:rsidRDefault="00916894" w:rsidP="00EA09EF">
      <w:pPr>
        <w:spacing w:line="600" w:lineRule="exact"/>
        <w:ind w:firstLineChars="196" w:firstLine="549"/>
        <w:rPr>
          <w:rFonts w:ascii="仿宋" w:eastAsia="仿宋" w:hAnsi="仿宋" w:cs="仿宋_GB2312"/>
          <w:bCs/>
          <w:sz w:val="28"/>
          <w:szCs w:val="28"/>
        </w:rPr>
      </w:pPr>
      <w:r w:rsidRPr="00916894">
        <w:rPr>
          <w:rFonts w:ascii="仿宋_GB2312" w:eastAsia="仿宋_GB2312" w:hAnsi="宋体" w:cs="仿宋_GB2312" w:hint="eastAsia"/>
          <w:b/>
          <w:bCs/>
          <w:sz w:val="28"/>
          <w:szCs w:val="28"/>
        </w:rPr>
        <w:t>2140112交通运输支出-公路水路运输-公路运输管理：</w:t>
      </w:r>
      <w:r w:rsidRPr="00EA09EF">
        <w:rPr>
          <w:rFonts w:ascii="仿宋" w:eastAsia="仿宋" w:hAnsi="仿宋" w:cs="仿宋_GB2312" w:hint="eastAsia"/>
          <w:bCs/>
          <w:sz w:val="28"/>
          <w:szCs w:val="28"/>
        </w:rPr>
        <w:t>反映公路运输管理支出和公路路政管理支出。</w:t>
      </w:r>
    </w:p>
    <w:p w:rsidR="00916894" w:rsidRPr="00EA09EF" w:rsidRDefault="00916894" w:rsidP="00EA09EF">
      <w:pPr>
        <w:spacing w:line="600" w:lineRule="exact"/>
        <w:ind w:firstLineChars="196" w:firstLine="549"/>
        <w:rPr>
          <w:rFonts w:ascii="仿宋" w:eastAsia="仿宋" w:hAnsi="仿宋" w:cs="仿宋_GB2312"/>
          <w:bCs/>
          <w:sz w:val="28"/>
          <w:szCs w:val="28"/>
        </w:rPr>
      </w:pPr>
      <w:r w:rsidRPr="00916894">
        <w:rPr>
          <w:rFonts w:ascii="仿宋_GB2312" w:eastAsia="仿宋_GB2312" w:hAnsi="宋体" w:cs="仿宋_GB2312" w:hint="eastAsia"/>
          <w:b/>
          <w:bCs/>
          <w:sz w:val="28"/>
          <w:szCs w:val="28"/>
        </w:rPr>
        <w:t>2140136交通运输支出-公路水路运输-水路运输管理支出：</w:t>
      </w:r>
      <w:r w:rsidRPr="00EA09EF">
        <w:rPr>
          <w:rFonts w:ascii="仿宋" w:eastAsia="仿宋" w:hAnsi="仿宋" w:cs="仿宋_GB2312" w:hint="eastAsia"/>
          <w:bCs/>
          <w:sz w:val="28"/>
          <w:szCs w:val="28"/>
        </w:rPr>
        <w:t>反映水路运输管理方面的支出。</w:t>
      </w:r>
    </w:p>
    <w:p w:rsidR="00916894" w:rsidRPr="00EA09EF" w:rsidRDefault="00916894" w:rsidP="00EA09EF">
      <w:pPr>
        <w:spacing w:line="600" w:lineRule="exact"/>
        <w:ind w:firstLineChars="196" w:firstLine="549"/>
        <w:rPr>
          <w:rFonts w:ascii="仿宋" w:eastAsia="仿宋" w:hAnsi="仿宋" w:cs="仿宋_GB2312"/>
          <w:bCs/>
          <w:sz w:val="28"/>
          <w:szCs w:val="28"/>
        </w:rPr>
      </w:pPr>
      <w:r w:rsidRPr="00916894">
        <w:rPr>
          <w:rFonts w:ascii="仿宋_GB2312" w:eastAsia="仿宋_GB2312" w:hAnsi="宋体" w:cs="仿宋_GB2312" w:hint="eastAsia"/>
          <w:b/>
          <w:bCs/>
          <w:sz w:val="28"/>
          <w:szCs w:val="28"/>
        </w:rPr>
        <w:t>2140199交通运输支出-公路水路运输-其他公路水路运输支出：</w:t>
      </w:r>
      <w:r w:rsidRPr="00EA09EF">
        <w:rPr>
          <w:rFonts w:ascii="仿宋" w:eastAsia="仿宋" w:hAnsi="仿宋" w:cs="仿宋_GB2312" w:hint="eastAsia"/>
          <w:bCs/>
          <w:sz w:val="28"/>
          <w:szCs w:val="28"/>
        </w:rPr>
        <w:t>反映除上述项目以外其他用于公路水路运输方面的支出。</w:t>
      </w:r>
    </w:p>
    <w:p w:rsidR="00916894" w:rsidRPr="00EA09EF" w:rsidRDefault="00916894" w:rsidP="00EA09EF">
      <w:pPr>
        <w:spacing w:line="600" w:lineRule="exact"/>
        <w:ind w:firstLineChars="196" w:firstLine="549"/>
        <w:rPr>
          <w:rFonts w:ascii="仿宋" w:eastAsia="仿宋" w:hAnsi="仿宋" w:cs="仿宋_GB2312"/>
          <w:bCs/>
          <w:sz w:val="28"/>
          <w:szCs w:val="28"/>
        </w:rPr>
      </w:pPr>
      <w:r w:rsidRPr="00916894">
        <w:rPr>
          <w:rFonts w:ascii="仿宋_GB2312" w:eastAsia="仿宋_GB2312" w:hAnsi="宋体" w:cs="仿宋_GB2312" w:hint="eastAsia"/>
          <w:b/>
          <w:bCs/>
          <w:sz w:val="28"/>
          <w:szCs w:val="28"/>
        </w:rPr>
        <w:t>2140499交通运输支出-成品油价格改革对交通运输的补贴-成品油价格改革补贴其他支出：</w:t>
      </w:r>
      <w:r w:rsidRPr="00EA09EF">
        <w:rPr>
          <w:rFonts w:ascii="仿宋" w:eastAsia="仿宋" w:hAnsi="仿宋" w:cs="仿宋_GB2312" w:hint="eastAsia"/>
          <w:bCs/>
          <w:sz w:val="28"/>
          <w:szCs w:val="28"/>
        </w:rPr>
        <w:t>反映成品油价格改革财政补贴对其他方面的支出。</w:t>
      </w:r>
    </w:p>
    <w:p w:rsidR="00916894" w:rsidRPr="00916894" w:rsidRDefault="00916894" w:rsidP="00EA09EF">
      <w:pPr>
        <w:spacing w:line="600" w:lineRule="exact"/>
        <w:ind w:firstLineChars="196" w:firstLine="549"/>
        <w:rPr>
          <w:rFonts w:ascii="仿宋_GB2312" w:eastAsia="仿宋_GB2312" w:hAnsi="宋体" w:cs="仿宋_GB2312"/>
          <w:b/>
          <w:bCs/>
          <w:sz w:val="28"/>
          <w:szCs w:val="28"/>
        </w:rPr>
      </w:pPr>
      <w:r w:rsidRPr="00916894">
        <w:rPr>
          <w:rFonts w:ascii="仿宋_GB2312" w:eastAsia="仿宋_GB2312" w:hAnsi="宋体" w:cs="仿宋_GB2312" w:hint="eastAsia"/>
          <w:b/>
          <w:bCs/>
          <w:sz w:val="28"/>
          <w:szCs w:val="28"/>
        </w:rPr>
        <w:t>2149999：交通运输支出-其他交通运输支出-其他交通运输支出：</w:t>
      </w:r>
      <w:r w:rsidRPr="00EA09EF">
        <w:rPr>
          <w:rFonts w:ascii="仿宋" w:eastAsia="仿宋" w:hAnsi="仿宋" w:cs="仿宋_GB2312" w:hint="eastAsia"/>
          <w:bCs/>
          <w:sz w:val="28"/>
          <w:szCs w:val="28"/>
        </w:rPr>
        <w:t>反映其他交通运输支出中除对公共交通运营补助以外的其他支出。</w:t>
      </w:r>
    </w:p>
    <w:p w:rsidR="00916894" w:rsidRPr="00EA09EF" w:rsidRDefault="00916894" w:rsidP="00EA09EF">
      <w:pPr>
        <w:spacing w:line="600" w:lineRule="exact"/>
        <w:ind w:firstLineChars="196" w:firstLine="549"/>
        <w:rPr>
          <w:rFonts w:ascii="仿宋" w:eastAsia="仿宋" w:hAnsi="仿宋" w:cs="仿宋_GB2312"/>
          <w:bCs/>
          <w:sz w:val="28"/>
          <w:szCs w:val="28"/>
        </w:rPr>
      </w:pPr>
      <w:r w:rsidRPr="00916894">
        <w:rPr>
          <w:rFonts w:ascii="仿宋_GB2312" w:eastAsia="仿宋_GB2312" w:hAnsi="宋体" w:cs="仿宋_GB2312" w:hint="eastAsia"/>
          <w:b/>
          <w:bCs/>
          <w:sz w:val="28"/>
          <w:szCs w:val="28"/>
        </w:rPr>
        <w:t>2210201住房保障支出-住房改革支出-住房公积金：</w:t>
      </w:r>
      <w:r w:rsidRPr="00EA09EF">
        <w:rPr>
          <w:rFonts w:ascii="仿宋" w:eastAsia="仿宋" w:hAnsi="仿宋" w:cs="仿宋_GB2312" w:hint="eastAsia"/>
          <w:bCs/>
          <w:sz w:val="28"/>
          <w:szCs w:val="28"/>
        </w:rPr>
        <w:t>反映行政事业单位按人力资源和社会保障部、财政部规定的基本工资和津补贴以及规定比例为职工缴纳的住房公积金。</w:t>
      </w:r>
    </w:p>
    <w:p w:rsidR="000C0369" w:rsidRPr="00EA09EF" w:rsidRDefault="00916894" w:rsidP="00EA09EF">
      <w:pPr>
        <w:spacing w:line="600" w:lineRule="exact"/>
        <w:ind w:firstLineChars="196" w:firstLine="549"/>
        <w:rPr>
          <w:rFonts w:ascii="仿宋" w:eastAsia="仿宋" w:hAnsi="仿宋" w:cs="仿宋_GB2312"/>
          <w:bCs/>
          <w:sz w:val="28"/>
          <w:szCs w:val="28"/>
        </w:rPr>
      </w:pPr>
      <w:r w:rsidRPr="00916894">
        <w:rPr>
          <w:rFonts w:ascii="仿宋_GB2312" w:eastAsia="仿宋_GB2312" w:hAnsi="宋体" w:cs="仿宋_GB2312" w:hint="eastAsia"/>
          <w:b/>
          <w:bCs/>
          <w:sz w:val="28"/>
          <w:szCs w:val="28"/>
        </w:rPr>
        <w:t>2299901 其他支出-其他支出-其他支出：</w:t>
      </w:r>
      <w:r w:rsidRPr="00EA09EF">
        <w:rPr>
          <w:rFonts w:ascii="仿宋" w:eastAsia="仿宋" w:hAnsi="仿宋" w:cs="仿宋_GB2312" w:hint="eastAsia"/>
          <w:bCs/>
          <w:sz w:val="28"/>
          <w:szCs w:val="28"/>
        </w:rPr>
        <w:t>反映除上述项目以外其他不能划分到具体功能科目中的支出项目。</w:t>
      </w:r>
    </w:p>
    <w:sectPr w:rsidR="000C0369" w:rsidRPr="00EA09EF" w:rsidSect="000C0369">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6C35" w:rsidRDefault="005E6C35" w:rsidP="000C0369">
      <w:r>
        <w:separator/>
      </w:r>
    </w:p>
  </w:endnote>
  <w:endnote w:type="continuationSeparator" w:id="0">
    <w:p w:rsidR="005E6C35" w:rsidRDefault="005E6C35" w:rsidP="000C03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Arial Unicode MS"/>
    <w:charset w:val="86"/>
    <w:family w:val="modern"/>
    <w:pitch w:val="fixed"/>
    <w:sig w:usb0="00000000" w:usb1="080E0000" w:usb2="00000010" w:usb3="00000000" w:csb0="00040000" w:csb1="00000000"/>
  </w:font>
  <w:font w:name="仿宋">
    <w:altName w:val="微软雅黑"/>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369" w:rsidRDefault="006C6031">
    <w:pPr>
      <w:pStyle w:val="a3"/>
      <w:framePr w:wrap="around" w:vAnchor="text" w:hAnchor="margin" w:xAlign="center" w:y="1"/>
      <w:rPr>
        <w:rStyle w:val="a4"/>
        <w:rFonts w:cs="Times New Roman"/>
      </w:rPr>
    </w:pPr>
    <w:r>
      <w:rPr>
        <w:rStyle w:val="a4"/>
      </w:rPr>
      <w:fldChar w:fldCharType="begin"/>
    </w:r>
    <w:r w:rsidR="00F06AEA">
      <w:rPr>
        <w:rStyle w:val="a4"/>
      </w:rPr>
      <w:instrText xml:space="preserve">PAGE  </w:instrText>
    </w:r>
    <w:r>
      <w:rPr>
        <w:rStyle w:val="a4"/>
      </w:rPr>
      <w:fldChar w:fldCharType="separate"/>
    </w:r>
    <w:r w:rsidR="00102B53">
      <w:rPr>
        <w:rStyle w:val="a4"/>
        <w:noProof/>
      </w:rPr>
      <w:t>1</w:t>
    </w:r>
    <w:r>
      <w:rPr>
        <w:rStyle w:val="a4"/>
      </w:rPr>
      <w:fldChar w:fldCharType="end"/>
    </w:r>
  </w:p>
  <w:p w:rsidR="000C0369" w:rsidRDefault="000C0369">
    <w:pPr>
      <w:pStyle w:val="a3"/>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6C35" w:rsidRDefault="005E6C35" w:rsidP="000C0369">
      <w:r>
        <w:separator/>
      </w:r>
    </w:p>
  </w:footnote>
  <w:footnote w:type="continuationSeparator" w:id="0">
    <w:p w:rsidR="005E6C35" w:rsidRDefault="005E6C35" w:rsidP="000C03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A778CA"/>
    <w:multiLevelType w:val="singleLevel"/>
    <w:tmpl w:val="59A778CA"/>
    <w:lvl w:ilvl="0">
      <w:start w:val="4"/>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9076E1D"/>
    <w:rsid w:val="000429DB"/>
    <w:rsid w:val="00066060"/>
    <w:rsid w:val="000C0369"/>
    <w:rsid w:val="00102B53"/>
    <w:rsid w:val="003C2BEA"/>
    <w:rsid w:val="003D1CB7"/>
    <w:rsid w:val="005E6C35"/>
    <w:rsid w:val="006C6031"/>
    <w:rsid w:val="008110CC"/>
    <w:rsid w:val="00916894"/>
    <w:rsid w:val="00C04C9A"/>
    <w:rsid w:val="00CB427A"/>
    <w:rsid w:val="00DD19A9"/>
    <w:rsid w:val="00E0505C"/>
    <w:rsid w:val="00EA09EF"/>
    <w:rsid w:val="00F06AEA"/>
    <w:rsid w:val="00F500B9"/>
    <w:rsid w:val="01992CBB"/>
    <w:rsid w:val="022502CD"/>
    <w:rsid w:val="05EB1609"/>
    <w:rsid w:val="08EE0B31"/>
    <w:rsid w:val="0A326819"/>
    <w:rsid w:val="0CBF216E"/>
    <w:rsid w:val="0FCB58D0"/>
    <w:rsid w:val="11427CB1"/>
    <w:rsid w:val="139E3D52"/>
    <w:rsid w:val="162B4B72"/>
    <w:rsid w:val="18AC060B"/>
    <w:rsid w:val="19076E1D"/>
    <w:rsid w:val="1EBD751D"/>
    <w:rsid w:val="1F117155"/>
    <w:rsid w:val="204B45CE"/>
    <w:rsid w:val="25705B71"/>
    <w:rsid w:val="2D4F2EA5"/>
    <w:rsid w:val="2DBB222D"/>
    <w:rsid w:val="31D40AAE"/>
    <w:rsid w:val="3BD871B8"/>
    <w:rsid w:val="3CF55A87"/>
    <w:rsid w:val="429A727D"/>
    <w:rsid w:val="4C0B7195"/>
    <w:rsid w:val="4D3B293C"/>
    <w:rsid w:val="51B40312"/>
    <w:rsid w:val="57CC144D"/>
    <w:rsid w:val="61F32950"/>
    <w:rsid w:val="62B20F12"/>
    <w:rsid w:val="641E7445"/>
    <w:rsid w:val="71452C49"/>
    <w:rsid w:val="73224148"/>
    <w:rsid w:val="776E35B0"/>
    <w:rsid w:val="7B4102B0"/>
    <w:rsid w:val="7F0C59E2"/>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semiHidden="0"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0369"/>
    <w:pPr>
      <w:widowControl w:val="0"/>
      <w:jc w:val="both"/>
    </w:pPr>
    <w:rPr>
      <w:rFonts w:ascii="Calibri" w:hAnsi="Calibri" w:cs="Calibri"/>
      <w:kern w:val="2"/>
      <w:sz w:val="21"/>
      <w:szCs w:val="21"/>
    </w:rPr>
  </w:style>
  <w:style w:type="paragraph" w:styleId="2">
    <w:name w:val="heading 2"/>
    <w:basedOn w:val="a"/>
    <w:next w:val="a"/>
    <w:link w:val="2Char"/>
    <w:uiPriority w:val="99"/>
    <w:qFormat/>
    <w:rsid w:val="000C0369"/>
    <w:pPr>
      <w:keepNext/>
      <w:keepLines/>
      <w:spacing w:line="416" w:lineRule="auto"/>
      <w:outlineLvl w:val="1"/>
    </w:pPr>
    <w:rPr>
      <w:rFonts w:ascii="Arial" w:eastAsia="黑体" w:hAnsi="Arial" w:cs="Arial"/>
      <w:b/>
      <w:bCs/>
      <w:sz w:val="32"/>
      <w:szCs w:val="32"/>
    </w:rPr>
  </w:style>
  <w:style w:type="paragraph" w:styleId="3">
    <w:name w:val="heading 3"/>
    <w:basedOn w:val="a"/>
    <w:next w:val="a"/>
    <w:unhideWhenUsed/>
    <w:qFormat/>
    <w:locked/>
    <w:rsid w:val="000C0369"/>
    <w:pPr>
      <w:keepNext/>
      <w:keepLines/>
      <w:spacing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0C0369"/>
    <w:pPr>
      <w:tabs>
        <w:tab w:val="center" w:pos="4153"/>
        <w:tab w:val="right" w:pos="8306"/>
      </w:tabs>
      <w:snapToGrid w:val="0"/>
      <w:jc w:val="left"/>
    </w:pPr>
    <w:rPr>
      <w:sz w:val="18"/>
      <w:szCs w:val="18"/>
    </w:rPr>
  </w:style>
  <w:style w:type="character" w:styleId="a4">
    <w:name w:val="page number"/>
    <w:basedOn w:val="a0"/>
    <w:uiPriority w:val="99"/>
    <w:qFormat/>
    <w:rsid w:val="000C0369"/>
  </w:style>
  <w:style w:type="character" w:customStyle="1" w:styleId="2Char">
    <w:name w:val="标题 2 Char"/>
    <w:basedOn w:val="a0"/>
    <w:link w:val="2"/>
    <w:uiPriority w:val="9"/>
    <w:semiHidden/>
    <w:qFormat/>
    <w:rsid w:val="000C0369"/>
    <w:rPr>
      <w:rFonts w:ascii="Cambria" w:eastAsia="宋体" w:hAnsi="Cambria" w:cs="Times New Roman"/>
      <w:b/>
      <w:bCs/>
      <w:sz w:val="32"/>
      <w:szCs w:val="32"/>
    </w:rPr>
  </w:style>
  <w:style w:type="character" w:customStyle="1" w:styleId="Char">
    <w:name w:val="页脚 Char"/>
    <w:basedOn w:val="a0"/>
    <w:link w:val="a3"/>
    <w:uiPriority w:val="99"/>
    <w:semiHidden/>
    <w:qFormat/>
    <w:rsid w:val="000C0369"/>
    <w:rPr>
      <w:rFonts w:cs="Calibri"/>
      <w:sz w:val="18"/>
      <w:szCs w:val="18"/>
    </w:rPr>
  </w:style>
  <w:style w:type="paragraph" w:styleId="a5">
    <w:name w:val="List Paragraph"/>
    <w:basedOn w:val="a"/>
    <w:uiPriority w:val="99"/>
    <w:unhideWhenUsed/>
    <w:rsid w:val="003D1CB7"/>
    <w:pPr>
      <w:ind w:firstLineChars="200" w:firstLine="420"/>
    </w:pPr>
  </w:style>
  <w:style w:type="paragraph" w:styleId="a6">
    <w:name w:val="header"/>
    <w:basedOn w:val="a"/>
    <w:link w:val="Char0"/>
    <w:uiPriority w:val="99"/>
    <w:semiHidden/>
    <w:unhideWhenUsed/>
    <w:rsid w:val="00EA09E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EA09EF"/>
    <w:rPr>
      <w:rFonts w:ascii="Calibri" w:hAnsi="Calibri" w:cs="Calibri"/>
      <w:kern w:val="2"/>
      <w:sz w:val="18"/>
      <w:szCs w:val="18"/>
    </w:rPr>
  </w:style>
</w:styles>
</file>

<file path=word/webSettings.xml><?xml version="1.0" encoding="utf-8"?>
<w:webSettings xmlns:r="http://schemas.openxmlformats.org/officeDocument/2006/relationships" xmlns:w="http://schemas.openxmlformats.org/wordprocessingml/2006/main">
  <w:divs>
    <w:div w:id="91554654">
      <w:bodyDiv w:val="1"/>
      <w:marLeft w:val="0"/>
      <w:marRight w:val="0"/>
      <w:marTop w:val="0"/>
      <w:marBottom w:val="0"/>
      <w:divBdr>
        <w:top w:val="none" w:sz="0" w:space="0" w:color="auto"/>
        <w:left w:val="none" w:sz="0" w:space="0" w:color="auto"/>
        <w:bottom w:val="none" w:sz="0" w:space="0" w:color="auto"/>
        <w:right w:val="none" w:sz="0" w:space="0" w:color="auto"/>
      </w:divBdr>
    </w:div>
    <w:div w:id="180626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7</Pages>
  <Words>551</Words>
  <Characters>3146</Characters>
  <Application>Microsoft Office Word</Application>
  <DocSecurity>0</DocSecurity>
  <Lines>26</Lines>
  <Paragraphs>7</Paragraphs>
  <ScaleCrop>false</ScaleCrop>
  <Company>微软中国</Company>
  <LinksUpToDate>false</LinksUpToDate>
  <CharactersWithSpaces>3690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附件2：2018年市级部门预算说明和预算公开表</dc:title>
  <dc:creator>Administrator</dc:creator>
  <cp:lastModifiedBy>Windows 用户</cp:lastModifiedBy>
  <cp:revision>9</cp:revision>
  <dcterms:created xsi:type="dcterms:W3CDTF">2018-01-17T02:36:00Z</dcterms:created>
  <dcterms:modified xsi:type="dcterms:W3CDTF">2020-06-16T02:51:00Z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